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1B6" w:rsidRPr="00562474" w:rsidRDefault="00E87BDC" w:rsidP="00F60B42">
      <w:pPr>
        <w:jc w:val="center"/>
      </w:pPr>
      <w:bookmarkStart w:id="0" w:name="_GoBack"/>
      <w:bookmarkEnd w:id="0"/>
      <w:r w:rsidRPr="00562474">
        <w:rPr>
          <w:noProof/>
        </w:rPr>
        <w:drawing>
          <wp:inline distT="0" distB="0" distL="0" distR="0" wp14:anchorId="481F180A" wp14:editId="6BEA1B49">
            <wp:extent cx="2581275" cy="1028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1275" cy="1028700"/>
                    </a:xfrm>
                    <a:prstGeom prst="rect">
                      <a:avLst/>
                    </a:prstGeom>
                    <a:noFill/>
                    <a:ln>
                      <a:noFill/>
                    </a:ln>
                  </pic:spPr>
                </pic:pic>
              </a:graphicData>
            </a:graphic>
          </wp:inline>
        </w:drawing>
      </w:r>
    </w:p>
    <w:p w:rsidR="00791D1F" w:rsidRPr="00562474" w:rsidRDefault="001451BC" w:rsidP="00F60B42">
      <w:pPr>
        <w:pStyle w:val="NoSpacing"/>
        <w:jc w:val="center"/>
        <w:rPr>
          <w:rFonts w:ascii="Arial" w:hAnsi="Arial" w:cs="Arial"/>
        </w:rPr>
      </w:pPr>
      <w:r>
        <w:rPr>
          <w:rFonts w:ascii="Arial" w:hAnsi="Arial" w:cs="Arial"/>
        </w:rPr>
        <w:t>Minutes</w:t>
      </w:r>
    </w:p>
    <w:p w:rsidR="00791D1F" w:rsidRPr="00562474" w:rsidRDefault="00791D1F" w:rsidP="00F60B42">
      <w:pPr>
        <w:pStyle w:val="NoSpacing"/>
        <w:jc w:val="center"/>
        <w:rPr>
          <w:rFonts w:ascii="Arial" w:hAnsi="Arial" w:cs="Arial"/>
        </w:rPr>
      </w:pPr>
    </w:p>
    <w:p w:rsidR="00CD21B6" w:rsidRPr="00562474" w:rsidRDefault="00CD21B6" w:rsidP="00F60B42">
      <w:pPr>
        <w:pStyle w:val="NoSpacing"/>
        <w:jc w:val="center"/>
        <w:rPr>
          <w:rFonts w:ascii="Arial" w:hAnsi="Arial" w:cs="Arial"/>
        </w:rPr>
      </w:pPr>
      <w:r w:rsidRPr="00562474">
        <w:rPr>
          <w:rFonts w:ascii="Arial" w:hAnsi="Arial" w:cs="Arial"/>
        </w:rPr>
        <w:t>Florida PDMP Foundation</w:t>
      </w:r>
    </w:p>
    <w:p w:rsidR="00CD21B6" w:rsidRPr="00562474" w:rsidRDefault="00791D1F" w:rsidP="00F60B42">
      <w:pPr>
        <w:pStyle w:val="NoSpacing"/>
        <w:jc w:val="center"/>
        <w:rPr>
          <w:rFonts w:ascii="Arial" w:hAnsi="Arial" w:cs="Arial"/>
        </w:rPr>
      </w:pPr>
      <w:r w:rsidRPr="00562474">
        <w:rPr>
          <w:rFonts w:ascii="Arial" w:hAnsi="Arial" w:cs="Arial"/>
        </w:rPr>
        <w:t>Friday</w:t>
      </w:r>
      <w:r w:rsidR="00CD21B6" w:rsidRPr="00562474">
        <w:rPr>
          <w:rFonts w:ascii="Arial" w:hAnsi="Arial" w:cs="Arial"/>
        </w:rPr>
        <w:t xml:space="preserve">, </w:t>
      </w:r>
      <w:r w:rsidR="00CD04FD">
        <w:rPr>
          <w:rFonts w:ascii="Arial" w:hAnsi="Arial" w:cs="Arial"/>
        </w:rPr>
        <w:t xml:space="preserve">May </w:t>
      </w:r>
      <w:r w:rsidR="00B71654">
        <w:rPr>
          <w:rFonts w:ascii="Arial" w:hAnsi="Arial" w:cs="Arial"/>
        </w:rPr>
        <w:t>31</w:t>
      </w:r>
      <w:r w:rsidR="00CD21B6" w:rsidRPr="00562474">
        <w:rPr>
          <w:rFonts w:ascii="Arial" w:hAnsi="Arial" w:cs="Arial"/>
        </w:rPr>
        <w:t>, 2013</w:t>
      </w:r>
    </w:p>
    <w:p w:rsidR="00CD21B6" w:rsidRPr="00562474" w:rsidRDefault="00791D1F" w:rsidP="00F60B42">
      <w:pPr>
        <w:pStyle w:val="NoSpacing"/>
        <w:jc w:val="center"/>
        <w:rPr>
          <w:rFonts w:ascii="Arial" w:hAnsi="Arial" w:cs="Arial"/>
        </w:rPr>
      </w:pPr>
      <w:proofErr w:type="gramStart"/>
      <w:r w:rsidRPr="00562474">
        <w:rPr>
          <w:rFonts w:ascii="Arial" w:hAnsi="Arial" w:cs="Arial"/>
        </w:rPr>
        <w:t>9</w:t>
      </w:r>
      <w:r w:rsidR="00CD21B6" w:rsidRPr="00562474">
        <w:rPr>
          <w:rFonts w:ascii="Arial" w:hAnsi="Arial" w:cs="Arial"/>
        </w:rPr>
        <w:t xml:space="preserve">:00 </w:t>
      </w:r>
      <w:r w:rsidRPr="00562474">
        <w:rPr>
          <w:rFonts w:ascii="Arial" w:hAnsi="Arial" w:cs="Arial"/>
        </w:rPr>
        <w:t>a.</w:t>
      </w:r>
      <w:r w:rsidR="00CD21B6" w:rsidRPr="00562474">
        <w:rPr>
          <w:rFonts w:ascii="Arial" w:hAnsi="Arial" w:cs="Arial"/>
        </w:rPr>
        <w:t xml:space="preserve">m.to </w:t>
      </w:r>
      <w:r w:rsidRPr="00562474">
        <w:rPr>
          <w:rFonts w:ascii="Arial" w:hAnsi="Arial" w:cs="Arial"/>
        </w:rPr>
        <w:t>10</w:t>
      </w:r>
      <w:r w:rsidR="00CD21B6" w:rsidRPr="00562474">
        <w:rPr>
          <w:rFonts w:ascii="Arial" w:hAnsi="Arial" w:cs="Arial"/>
        </w:rPr>
        <w:t xml:space="preserve">:00 </w:t>
      </w:r>
      <w:r w:rsidRPr="00562474">
        <w:rPr>
          <w:rFonts w:ascii="Arial" w:hAnsi="Arial" w:cs="Arial"/>
        </w:rPr>
        <w:t>a</w:t>
      </w:r>
      <w:r w:rsidR="00CD21B6" w:rsidRPr="00562474">
        <w:rPr>
          <w:rFonts w:ascii="Arial" w:hAnsi="Arial" w:cs="Arial"/>
        </w:rPr>
        <w:t>.m.</w:t>
      </w:r>
      <w:proofErr w:type="gramEnd"/>
    </w:p>
    <w:p w:rsidR="00CD21B6" w:rsidRPr="00562474" w:rsidRDefault="00CD21B6" w:rsidP="00F60B42">
      <w:pPr>
        <w:pStyle w:val="NoSpacing"/>
        <w:jc w:val="center"/>
        <w:rPr>
          <w:rFonts w:ascii="Arial" w:hAnsi="Arial" w:cs="Arial"/>
        </w:rPr>
      </w:pPr>
    </w:p>
    <w:p w:rsidR="00CD21B6" w:rsidRPr="00562474" w:rsidRDefault="00CD21B6" w:rsidP="00F60B42">
      <w:pPr>
        <w:pStyle w:val="NoSpacing"/>
        <w:jc w:val="center"/>
        <w:rPr>
          <w:rFonts w:ascii="Arial" w:hAnsi="Arial" w:cs="Arial"/>
        </w:rPr>
      </w:pPr>
      <w:r w:rsidRPr="00562474">
        <w:rPr>
          <w:rFonts w:ascii="Arial" w:hAnsi="Arial" w:cs="Arial"/>
        </w:rPr>
        <w:t>Teleconference Information</w:t>
      </w:r>
    </w:p>
    <w:p w:rsidR="00CD21B6" w:rsidRPr="00562474" w:rsidRDefault="00CD21B6" w:rsidP="00F60B42">
      <w:pPr>
        <w:pStyle w:val="NoSpacing"/>
        <w:jc w:val="center"/>
        <w:rPr>
          <w:rFonts w:ascii="Arial" w:hAnsi="Arial" w:cs="Arial"/>
        </w:rPr>
      </w:pPr>
      <w:r w:rsidRPr="00562474">
        <w:rPr>
          <w:rFonts w:ascii="Arial" w:hAnsi="Arial" w:cs="Arial"/>
        </w:rPr>
        <w:t>Dial In Number: (888) 670-3525</w:t>
      </w:r>
    </w:p>
    <w:p w:rsidR="00CD21B6" w:rsidRPr="00562474" w:rsidRDefault="00CD21B6" w:rsidP="00F60B42">
      <w:pPr>
        <w:pStyle w:val="NoSpacing"/>
        <w:jc w:val="center"/>
        <w:rPr>
          <w:rFonts w:ascii="Arial" w:hAnsi="Arial" w:cs="Arial"/>
        </w:rPr>
      </w:pPr>
      <w:r w:rsidRPr="00562474">
        <w:rPr>
          <w:rFonts w:ascii="Arial" w:hAnsi="Arial" w:cs="Arial"/>
        </w:rPr>
        <w:t>Participant Code: 164 869 6226</w:t>
      </w:r>
    </w:p>
    <w:p w:rsidR="00CD21B6" w:rsidRPr="00562474" w:rsidRDefault="00CD21B6" w:rsidP="00F60B42">
      <w:pPr>
        <w:pStyle w:val="NoSpacing"/>
        <w:rPr>
          <w:rFonts w:ascii="Arial" w:hAnsi="Arial" w:cs="Arial"/>
          <w:b/>
        </w:rPr>
      </w:pPr>
    </w:p>
    <w:p w:rsidR="00CD21B6" w:rsidRPr="00562474" w:rsidRDefault="00CD21B6" w:rsidP="00F60B42">
      <w:pPr>
        <w:pStyle w:val="NoSpacing"/>
        <w:rPr>
          <w:rFonts w:ascii="Arial" w:hAnsi="Arial" w:cs="Arial"/>
          <w:u w:val="single"/>
        </w:rPr>
      </w:pPr>
    </w:p>
    <w:p w:rsidR="00CD21B6" w:rsidRPr="00562474" w:rsidRDefault="00CD21B6" w:rsidP="00F60B42">
      <w:pPr>
        <w:pStyle w:val="NoSpacing"/>
        <w:rPr>
          <w:rFonts w:ascii="Arial" w:hAnsi="Arial" w:cs="Arial"/>
          <w:u w:val="single"/>
        </w:rPr>
        <w:sectPr w:rsidR="00CD21B6" w:rsidRPr="00562474">
          <w:footerReference w:type="default" r:id="rId10"/>
          <w:pgSz w:w="12240" w:h="15840"/>
          <w:pgMar w:top="1440" w:right="1440" w:bottom="1440" w:left="1440" w:header="720" w:footer="720" w:gutter="0"/>
          <w:cols w:space="720"/>
          <w:docGrid w:linePitch="360"/>
        </w:sectPr>
      </w:pPr>
    </w:p>
    <w:p w:rsidR="00CD21B6" w:rsidRPr="00562474" w:rsidRDefault="00CD21B6" w:rsidP="00F60B42">
      <w:pPr>
        <w:pStyle w:val="NoSpacing"/>
        <w:rPr>
          <w:rFonts w:ascii="Arial" w:hAnsi="Arial" w:cs="Arial"/>
          <w:u w:val="single"/>
        </w:rPr>
      </w:pPr>
      <w:r w:rsidRPr="00562474">
        <w:rPr>
          <w:rFonts w:ascii="Arial" w:hAnsi="Arial" w:cs="Arial"/>
          <w:u w:val="single"/>
        </w:rPr>
        <w:lastRenderedPageBreak/>
        <w:t>Board of Directors:</w:t>
      </w:r>
    </w:p>
    <w:p w:rsidR="0008265D" w:rsidRPr="00562474" w:rsidRDefault="00150C3C" w:rsidP="0008265D">
      <w:pPr>
        <w:pStyle w:val="NoSpacing"/>
        <w:rPr>
          <w:rFonts w:ascii="Arial" w:hAnsi="Arial" w:cs="Arial"/>
        </w:rPr>
      </w:pPr>
      <w:r>
        <w:rPr>
          <w:rFonts w:ascii="Arial" w:hAnsi="Arial" w:cs="Arial"/>
        </w:rPr>
        <w:t>Dave Bowen, Chair</w:t>
      </w:r>
    </w:p>
    <w:p w:rsidR="00CD21B6" w:rsidRPr="00562474" w:rsidRDefault="00CD21B6" w:rsidP="00F60B42">
      <w:pPr>
        <w:pStyle w:val="NoSpacing"/>
        <w:rPr>
          <w:rFonts w:ascii="Arial" w:hAnsi="Arial" w:cs="Arial"/>
        </w:rPr>
      </w:pPr>
      <w:r w:rsidRPr="00562474">
        <w:rPr>
          <w:rFonts w:ascii="Arial" w:hAnsi="Arial" w:cs="Arial"/>
        </w:rPr>
        <w:t>Karen Ellis</w:t>
      </w:r>
      <w:r w:rsidR="00BB2492">
        <w:rPr>
          <w:rFonts w:ascii="Arial" w:hAnsi="Arial" w:cs="Arial"/>
        </w:rPr>
        <w:t>, Secretary</w:t>
      </w:r>
    </w:p>
    <w:p w:rsidR="001451BC" w:rsidRDefault="001451BC" w:rsidP="001451BC">
      <w:pPr>
        <w:pStyle w:val="NoSpacing"/>
        <w:rPr>
          <w:rFonts w:ascii="Arial" w:hAnsi="Arial" w:cs="Arial"/>
        </w:rPr>
      </w:pPr>
      <w:r>
        <w:rPr>
          <w:rFonts w:ascii="Arial" w:hAnsi="Arial" w:cs="Arial"/>
        </w:rPr>
        <w:t>Sheriff Tom Knight, Director</w:t>
      </w:r>
    </w:p>
    <w:p w:rsidR="00CD21B6" w:rsidRDefault="00CD21B6" w:rsidP="00F60B42">
      <w:pPr>
        <w:pStyle w:val="NoSpacing"/>
        <w:rPr>
          <w:rFonts w:ascii="Arial" w:hAnsi="Arial" w:cs="Arial"/>
        </w:rPr>
      </w:pPr>
      <w:r w:rsidRPr="00562474">
        <w:rPr>
          <w:rFonts w:ascii="Arial" w:hAnsi="Arial" w:cs="Arial"/>
        </w:rPr>
        <w:t>Gavin Meshad</w:t>
      </w:r>
      <w:r w:rsidR="00BB2492">
        <w:rPr>
          <w:rFonts w:ascii="Arial" w:hAnsi="Arial" w:cs="Arial"/>
        </w:rPr>
        <w:t>, Vice-Chair</w:t>
      </w:r>
    </w:p>
    <w:p w:rsidR="001451BC" w:rsidRDefault="001451BC" w:rsidP="00F60B42">
      <w:pPr>
        <w:pStyle w:val="NoSpacing"/>
        <w:rPr>
          <w:rFonts w:ascii="Arial" w:hAnsi="Arial" w:cs="Arial"/>
        </w:rPr>
      </w:pPr>
      <w:r>
        <w:rPr>
          <w:rFonts w:ascii="Arial" w:hAnsi="Arial" w:cs="Arial"/>
        </w:rPr>
        <w:t>Jill Rosenthal, MD, Director</w:t>
      </w:r>
    </w:p>
    <w:p w:rsidR="001451BC" w:rsidRDefault="001451BC" w:rsidP="00F60B42">
      <w:pPr>
        <w:pStyle w:val="NoSpacing"/>
        <w:rPr>
          <w:rFonts w:ascii="Arial" w:hAnsi="Arial" w:cs="Arial"/>
          <w:u w:val="single"/>
        </w:rPr>
      </w:pPr>
    </w:p>
    <w:p w:rsidR="00CD21B6" w:rsidRPr="00562474" w:rsidRDefault="00D03911" w:rsidP="00F60B42">
      <w:pPr>
        <w:pStyle w:val="NoSpacing"/>
        <w:rPr>
          <w:rFonts w:ascii="Arial" w:hAnsi="Arial" w:cs="Arial"/>
          <w:u w:val="single"/>
        </w:rPr>
      </w:pPr>
      <w:r>
        <w:rPr>
          <w:rFonts w:ascii="Arial" w:hAnsi="Arial" w:cs="Arial"/>
          <w:u w:val="single"/>
        </w:rPr>
        <w:t>D</w:t>
      </w:r>
      <w:r w:rsidR="00CD21B6" w:rsidRPr="00562474">
        <w:rPr>
          <w:rFonts w:ascii="Arial" w:hAnsi="Arial" w:cs="Arial"/>
          <w:u w:val="single"/>
        </w:rPr>
        <w:t>OH:</w:t>
      </w:r>
    </w:p>
    <w:p w:rsidR="00A118B0" w:rsidRDefault="00CD21B6" w:rsidP="00F60B42">
      <w:pPr>
        <w:pStyle w:val="NoSpacing"/>
        <w:rPr>
          <w:rFonts w:ascii="Arial" w:hAnsi="Arial" w:cs="Arial"/>
        </w:rPr>
      </w:pPr>
      <w:r w:rsidRPr="00562474">
        <w:rPr>
          <w:rFonts w:ascii="Arial" w:hAnsi="Arial" w:cs="Arial"/>
        </w:rPr>
        <w:t xml:space="preserve">Lucy Gee, Division Director </w:t>
      </w:r>
    </w:p>
    <w:p w:rsidR="00CD21B6" w:rsidRPr="00562474" w:rsidRDefault="00CD21B6" w:rsidP="00F60B42">
      <w:pPr>
        <w:pStyle w:val="NoSpacing"/>
        <w:rPr>
          <w:rFonts w:ascii="Arial" w:hAnsi="Arial" w:cs="Arial"/>
        </w:rPr>
      </w:pPr>
      <w:r w:rsidRPr="00562474">
        <w:rPr>
          <w:rFonts w:ascii="Arial" w:hAnsi="Arial" w:cs="Arial"/>
        </w:rPr>
        <w:t>Rebecca Poston, Program Manager</w:t>
      </w:r>
    </w:p>
    <w:p w:rsidR="00CD21B6" w:rsidRPr="00562474" w:rsidRDefault="00CD21B6" w:rsidP="00F60B42">
      <w:pPr>
        <w:pStyle w:val="NoSpacing"/>
        <w:rPr>
          <w:rFonts w:ascii="Arial" w:hAnsi="Arial" w:cs="Arial"/>
        </w:rPr>
      </w:pPr>
      <w:r w:rsidRPr="00562474">
        <w:rPr>
          <w:rFonts w:ascii="Arial" w:hAnsi="Arial" w:cs="Arial"/>
        </w:rPr>
        <w:t>Erika Marshall, Outreach Director</w:t>
      </w:r>
    </w:p>
    <w:p w:rsidR="00CD21B6" w:rsidRPr="00562474" w:rsidRDefault="00CD21B6" w:rsidP="00F60B42">
      <w:pPr>
        <w:pStyle w:val="NoSpacing"/>
        <w:rPr>
          <w:rFonts w:ascii="Arial" w:hAnsi="Arial" w:cs="Arial"/>
        </w:rPr>
      </w:pPr>
    </w:p>
    <w:p w:rsidR="006E2D50" w:rsidRDefault="00E42BEC" w:rsidP="00F60B42">
      <w:pPr>
        <w:pStyle w:val="NoSpacing"/>
        <w:rPr>
          <w:rFonts w:ascii="Arial" w:hAnsi="Arial" w:cs="Arial"/>
          <w:u w:val="single"/>
        </w:rPr>
      </w:pPr>
      <w:r w:rsidRPr="00E42BEC">
        <w:rPr>
          <w:rFonts w:ascii="Arial" w:hAnsi="Arial" w:cs="Arial"/>
          <w:u w:val="single"/>
        </w:rPr>
        <w:lastRenderedPageBreak/>
        <w:t>Guests</w:t>
      </w:r>
    </w:p>
    <w:p w:rsidR="00E42BEC" w:rsidRPr="00E42BEC" w:rsidRDefault="00E42BEC" w:rsidP="00F60B42">
      <w:pPr>
        <w:pStyle w:val="NoSpacing"/>
        <w:rPr>
          <w:rFonts w:ascii="Arial" w:hAnsi="Arial" w:cs="Arial"/>
        </w:rPr>
      </w:pPr>
      <w:r>
        <w:rPr>
          <w:rFonts w:ascii="Arial" w:hAnsi="Arial" w:cs="Arial"/>
        </w:rPr>
        <w:t>Kelly Corridor</w:t>
      </w:r>
    </w:p>
    <w:p w:rsidR="00CD21B6" w:rsidRPr="00562474" w:rsidRDefault="00CD21B6" w:rsidP="00F60B42">
      <w:pPr>
        <w:pStyle w:val="NoSpacing"/>
        <w:rPr>
          <w:rFonts w:ascii="Arial" w:hAnsi="Arial" w:cs="Arial"/>
          <w:b/>
        </w:rPr>
      </w:pPr>
    </w:p>
    <w:p w:rsidR="00CD21B6" w:rsidRDefault="009301AC" w:rsidP="00F60B42">
      <w:pPr>
        <w:pStyle w:val="NoSpacing"/>
        <w:rPr>
          <w:rFonts w:ascii="Arial" w:hAnsi="Arial" w:cs="Arial"/>
          <w:u w:val="single"/>
        </w:rPr>
      </w:pPr>
      <w:r>
        <w:rPr>
          <w:rFonts w:ascii="Arial" w:hAnsi="Arial" w:cs="Arial"/>
          <w:u w:val="single"/>
        </w:rPr>
        <w:t>Absent:</w:t>
      </w:r>
    </w:p>
    <w:p w:rsidR="009301AC" w:rsidRPr="00562474" w:rsidRDefault="009301AC" w:rsidP="009301AC">
      <w:pPr>
        <w:pStyle w:val="NoSpacing"/>
        <w:rPr>
          <w:rFonts w:ascii="Arial" w:hAnsi="Arial" w:cs="Arial"/>
        </w:rPr>
      </w:pPr>
      <w:r w:rsidRPr="00562474">
        <w:rPr>
          <w:rFonts w:ascii="Arial" w:hAnsi="Arial" w:cs="Arial"/>
        </w:rPr>
        <w:t>Mike Ayotte</w:t>
      </w:r>
      <w:r>
        <w:rPr>
          <w:rFonts w:ascii="Arial" w:hAnsi="Arial" w:cs="Arial"/>
        </w:rPr>
        <w:t>, Director</w:t>
      </w:r>
    </w:p>
    <w:p w:rsidR="009301AC" w:rsidRDefault="009301AC" w:rsidP="009301AC">
      <w:pPr>
        <w:pStyle w:val="NoSpacing"/>
        <w:rPr>
          <w:rFonts w:ascii="Arial" w:hAnsi="Arial" w:cs="Arial"/>
        </w:rPr>
      </w:pPr>
      <w:r>
        <w:rPr>
          <w:rFonts w:ascii="Arial" w:hAnsi="Arial" w:cs="Arial"/>
        </w:rPr>
        <w:t>Chief Don De Lucca, Director</w:t>
      </w:r>
    </w:p>
    <w:p w:rsidR="009301AC" w:rsidRPr="00562474" w:rsidRDefault="009301AC" w:rsidP="009301AC">
      <w:pPr>
        <w:pStyle w:val="NoSpacing"/>
        <w:rPr>
          <w:rFonts w:ascii="Arial" w:hAnsi="Arial" w:cs="Arial"/>
        </w:rPr>
      </w:pPr>
      <w:r w:rsidRPr="00562474">
        <w:rPr>
          <w:rFonts w:ascii="Arial" w:hAnsi="Arial" w:cs="Arial"/>
        </w:rPr>
        <w:t>Honorable Mike Fasano, State Representative</w:t>
      </w:r>
      <w:r>
        <w:rPr>
          <w:rFonts w:ascii="Arial" w:hAnsi="Arial" w:cs="Arial"/>
        </w:rPr>
        <w:t>, Director</w:t>
      </w:r>
    </w:p>
    <w:p w:rsidR="009301AC" w:rsidRPr="00562474" w:rsidRDefault="009301AC" w:rsidP="009301AC">
      <w:pPr>
        <w:pStyle w:val="NoSpacing"/>
        <w:rPr>
          <w:rFonts w:ascii="Arial" w:hAnsi="Arial" w:cs="Arial"/>
        </w:rPr>
      </w:pPr>
      <w:r>
        <w:rPr>
          <w:rFonts w:ascii="Arial" w:hAnsi="Arial" w:cs="Arial"/>
        </w:rPr>
        <w:t>Brian Kahan, Treasurer</w:t>
      </w:r>
    </w:p>
    <w:p w:rsidR="009301AC" w:rsidRPr="009301AC" w:rsidRDefault="009301AC" w:rsidP="00F60B42">
      <w:pPr>
        <w:pStyle w:val="NoSpacing"/>
        <w:rPr>
          <w:rFonts w:ascii="Arial" w:hAnsi="Arial" w:cs="Arial"/>
          <w:u w:val="single"/>
        </w:rPr>
      </w:pPr>
    </w:p>
    <w:p w:rsidR="00D03911" w:rsidRDefault="00D03911" w:rsidP="00F60B42">
      <w:pPr>
        <w:pStyle w:val="NoSpacing"/>
        <w:rPr>
          <w:rFonts w:ascii="Arial" w:hAnsi="Arial" w:cs="Arial"/>
          <w:b/>
        </w:rPr>
      </w:pPr>
    </w:p>
    <w:p w:rsidR="00FC3CB4" w:rsidRPr="00562474" w:rsidRDefault="00FC3CB4" w:rsidP="00F60B42">
      <w:pPr>
        <w:pStyle w:val="NoSpacing"/>
        <w:rPr>
          <w:rFonts w:ascii="Arial" w:hAnsi="Arial" w:cs="Arial"/>
          <w:b/>
        </w:rPr>
        <w:sectPr w:rsidR="00FC3CB4" w:rsidRPr="00562474" w:rsidSect="00F60B42">
          <w:type w:val="continuous"/>
          <w:pgSz w:w="12240" w:h="15840"/>
          <w:pgMar w:top="1440" w:right="1440" w:bottom="1440" w:left="1440" w:header="720" w:footer="720" w:gutter="0"/>
          <w:cols w:num="2" w:space="720"/>
          <w:docGrid w:linePitch="360"/>
        </w:sectPr>
      </w:pPr>
    </w:p>
    <w:p w:rsidR="006E2D50" w:rsidRPr="00562474" w:rsidRDefault="006E2D50">
      <w:pPr>
        <w:spacing w:after="0" w:line="240" w:lineRule="auto"/>
        <w:rPr>
          <w:rFonts w:ascii="Arial" w:hAnsi="Arial" w:cs="Arial"/>
          <w:u w:val="single"/>
        </w:rPr>
      </w:pPr>
    </w:p>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3690"/>
        <w:gridCol w:w="4950"/>
      </w:tblGrid>
      <w:tr w:rsidR="00CD21B6" w:rsidRPr="00562474" w:rsidTr="004217AE">
        <w:trPr>
          <w:cantSplit/>
          <w:trHeight w:val="143"/>
          <w:tblHeader/>
        </w:trPr>
        <w:tc>
          <w:tcPr>
            <w:tcW w:w="1008" w:type="dxa"/>
            <w:shd w:val="pct10" w:color="auto" w:fill="FFFFFF"/>
          </w:tcPr>
          <w:p w:rsidR="00CD21B6" w:rsidRPr="00562474" w:rsidRDefault="006D20E8" w:rsidP="00F60B42">
            <w:pPr>
              <w:keepNext/>
              <w:spacing w:before="40" w:after="40" w:line="240" w:lineRule="auto"/>
              <w:jc w:val="center"/>
              <w:rPr>
                <w:rFonts w:ascii="Arial" w:hAnsi="Arial" w:cs="Arial"/>
                <w:b/>
              </w:rPr>
            </w:pPr>
            <w:r w:rsidRPr="00562474">
              <w:rPr>
                <w:rFonts w:ascii="Arial" w:hAnsi="Arial" w:cs="Arial"/>
                <w:b/>
              </w:rPr>
              <w:t>I</w:t>
            </w:r>
            <w:r w:rsidR="00CD21B6" w:rsidRPr="00562474">
              <w:rPr>
                <w:rFonts w:ascii="Arial" w:hAnsi="Arial" w:cs="Arial"/>
                <w:b/>
              </w:rPr>
              <w:t>tem</w:t>
            </w:r>
          </w:p>
        </w:tc>
        <w:tc>
          <w:tcPr>
            <w:tcW w:w="3690" w:type="dxa"/>
            <w:shd w:val="pct10" w:color="auto" w:fill="FFFFFF"/>
          </w:tcPr>
          <w:p w:rsidR="00CD21B6" w:rsidRPr="00562474" w:rsidRDefault="00CD21B6" w:rsidP="00F60B42">
            <w:pPr>
              <w:keepNext/>
              <w:spacing w:before="40" w:after="40" w:line="240" w:lineRule="auto"/>
              <w:jc w:val="center"/>
              <w:rPr>
                <w:rFonts w:ascii="Arial" w:hAnsi="Arial" w:cs="Arial"/>
                <w:b/>
              </w:rPr>
            </w:pPr>
            <w:r w:rsidRPr="00562474">
              <w:rPr>
                <w:rFonts w:ascii="Arial" w:hAnsi="Arial" w:cs="Arial"/>
                <w:b/>
              </w:rPr>
              <w:t>Topic</w:t>
            </w:r>
          </w:p>
        </w:tc>
        <w:tc>
          <w:tcPr>
            <w:tcW w:w="4950" w:type="dxa"/>
            <w:shd w:val="pct10" w:color="auto" w:fill="FFFFFF"/>
          </w:tcPr>
          <w:p w:rsidR="00CD21B6" w:rsidRPr="00562474" w:rsidRDefault="00B427D7" w:rsidP="00F60B42">
            <w:pPr>
              <w:keepNext/>
              <w:spacing w:before="40" w:after="40" w:line="240" w:lineRule="auto"/>
              <w:jc w:val="center"/>
              <w:rPr>
                <w:rFonts w:ascii="Arial" w:hAnsi="Arial" w:cs="Arial"/>
                <w:b/>
              </w:rPr>
            </w:pPr>
            <w:r>
              <w:rPr>
                <w:rFonts w:ascii="Arial" w:hAnsi="Arial" w:cs="Arial"/>
                <w:b/>
              </w:rPr>
              <w:t>Discussion</w:t>
            </w:r>
          </w:p>
        </w:tc>
      </w:tr>
      <w:tr w:rsidR="00CD21B6" w:rsidRPr="00562474" w:rsidTr="00356EAB">
        <w:trPr>
          <w:cantSplit/>
          <w:trHeight w:val="143"/>
        </w:trPr>
        <w:tc>
          <w:tcPr>
            <w:tcW w:w="1008" w:type="dxa"/>
          </w:tcPr>
          <w:p w:rsidR="00CD21B6" w:rsidRPr="00562474" w:rsidRDefault="00CD21B6" w:rsidP="00320F83">
            <w:pPr>
              <w:pStyle w:val="ListParagraph"/>
              <w:numPr>
                <w:ilvl w:val="0"/>
                <w:numId w:val="1"/>
              </w:numPr>
              <w:spacing w:before="120" w:after="120" w:line="240" w:lineRule="auto"/>
              <w:ind w:left="360" w:firstLine="0"/>
              <w:rPr>
                <w:rFonts w:ascii="Arial" w:hAnsi="Arial" w:cs="Arial"/>
              </w:rPr>
            </w:pPr>
          </w:p>
        </w:tc>
        <w:tc>
          <w:tcPr>
            <w:tcW w:w="3690" w:type="dxa"/>
          </w:tcPr>
          <w:p w:rsidR="00CD21B6" w:rsidRDefault="00B84B9B" w:rsidP="00356EAB">
            <w:pPr>
              <w:spacing w:before="120" w:after="120" w:line="240" w:lineRule="auto"/>
              <w:rPr>
                <w:rFonts w:ascii="Arial" w:hAnsi="Arial" w:cs="Arial"/>
              </w:rPr>
            </w:pPr>
            <w:r w:rsidRPr="00562474">
              <w:rPr>
                <w:rFonts w:ascii="Arial" w:hAnsi="Arial" w:cs="Arial"/>
              </w:rPr>
              <w:t>Welcome and Opening Remarks</w:t>
            </w:r>
          </w:p>
          <w:p w:rsidR="000C78A6" w:rsidRDefault="000C78A6" w:rsidP="00D0591B">
            <w:pPr>
              <w:spacing w:after="0" w:line="240" w:lineRule="auto"/>
              <w:rPr>
                <w:rFonts w:ascii="Arial" w:hAnsi="Arial" w:cs="Arial"/>
              </w:rPr>
            </w:pPr>
            <w:r>
              <w:rPr>
                <w:rFonts w:ascii="Arial" w:hAnsi="Arial" w:cs="Arial"/>
              </w:rPr>
              <w:t>New Members:</w:t>
            </w:r>
          </w:p>
          <w:p w:rsidR="000C78A6" w:rsidRDefault="000C78A6" w:rsidP="00D0591B">
            <w:pPr>
              <w:spacing w:after="0" w:line="240" w:lineRule="auto"/>
              <w:rPr>
                <w:rFonts w:ascii="Arial" w:hAnsi="Arial" w:cs="Arial"/>
              </w:rPr>
            </w:pPr>
            <w:r>
              <w:rPr>
                <w:rFonts w:ascii="Arial" w:hAnsi="Arial" w:cs="Arial"/>
              </w:rPr>
              <w:t>Sheriff Tom Knight</w:t>
            </w:r>
          </w:p>
          <w:p w:rsidR="000C78A6" w:rsidRPr="00562474" w:rsidRDefault="000C78A6" w:rsidP="00D0591B">
            <w:pPr>
              <w:spacing w:after="0" w:line="240" w:lineRule="auto"/>
              <w:rPr>
                <w:rFonts w:ascii="Arial" w:hAnsi="Arial" w:cs="Arial"/>
              </w:rPr>
            </w:pPr>
            <w:r>
              <w:rPr>
                <w:rFonts w:ascii="Arial" w:hAnsi="Arial" w:cs="Arial"/>
              </w:rPr>
              <w:t>Jill Rosenthal, MD</w:t>
            </w:r>
          </w:p>
        </w:tc>
        <w:tc>
          <w:tcPr>
            <w:tcW w:w="4950" w:type="dxa"/>
          </w:tcPr>
          <w:p w:rsidR="0009127D" w:rsidRPr="00562474" w:rsidRDefault="000C78A6" w:rsidP="000C78A6">
            <w:pPr>
              <w:pStyle w:val="NoSpacing"/>
              <w:spacing w:after="200"/>
              <w:rPr>
                <w:rFonts w:ascii="Arial" w:hAnsi="Arial" w:cs="Arial"/>
              </w:rPr>
            </w:pPr>
            <w:r w:rsidRPr="00562474">
              <w:rPr>
                <w:rFonts w:ascii="Arial" w:hAnsi="Arial" w:cs="Arial"/>
              </w:rPr>
              <w:t>Chair</w:t>
            </w:r>
            <w:r w:rsidR="00320F83" w:rsidRPr="00562474">
              <w:rPr>
                <w:rFonts w:ascii="Arial" w:hAnsi="Arial" w:cs="Arial"/>
              </w:rPr>
              <w:t xml:space="preserve"> Bowen</w:t>
            </w:r>
            <w:r w:rsidR="00A30967">
              <w:rPr>
                <w:rFonts w:ascii="Arial" w:hAnsi="Arial" w:cs="Arial"/>
              </w:rPr>
              <w:t xml:space="preserve"> </w:t>
            </w:r>
            <w:r w:rsidR="00E42BEC">
              <w:rPr>
                <w:rFonts w:ascii="Arial" w:hAnsi="Arial" w:cs="Arial"/>
              </w:rPr>
              <w:t>called the meeting</w:t>
            </w:r>
            <w:r w:rsidR="001C7CAC">
              <w:rPr>
                <w:rFonts w:ascii="Arial" w:hAnsi="Arial" w:cs="Arial"/>
              </w:rPr>
              <w:t xml:space="preserve"> to order at 9:</w:t>
            </w:r>
            <w:r w:rsidR="00E42BEC">
              <w:rPr>
                <w:rFonts w:ascii="Arial" w:hAnsi="Arial" w:cs="Arial"/>
              </w:rPr>
              <w:t>05</w:t>
            </w:r>
            <w:r w:rsidR="001C7CAC">
              <w:rPr>
                <w:rFonts w:ascii="Arial" w:hAnsi="Arial" w:cs="Arial"/>
              </w:rPr>
              <w:t xml:space="preserve">AM and </w:t>
            </w:r>
            <w:r w:rsidR="00356EAB">
              <w:rPr>
                <w:rFonts w:ascii="Arial" w:hAnsi="Arial" w:cs="Arial"/>
              </w:rPr>
              <w:t xml:space="preserve">welcomed </w:t>
            </w:r>
            <w:proofErr w:type="gramStart"/>
            <w:r w:rsidR="00356EAB">
              <w:rPr>
                <w:rFonts w:ascii="Arial" w:hAnsi="Arial" w:cs="Arial"/>
              </w:rPr>
              <w:t>two new Board of Directors</w:t>
            </w:r>
            <w:proofErr w:type="gramEnd"/>
            <w:r>
              <w:rPr>
                <w:rFonts w:ascii="Arial" w:hAnsi="Arial" w:cs="Arial"/>
              </w:rPr>
              <w:t>, Sheriff Tom Knight and Dr. Jill Rosenthal.</w:t>
            </w:r>
          </w:p>
        </w:tc>
      </w:tr>
      <w:tr w:rsidR="00CD21B6" w:rsidRPr="00562474" w:rsidTr="00356EAB">
        <w:trPr>
          <w:cantSplit/>
          <w:trHeight w:val="143"/>
        </w:trPr>
        <w:tc>
          <w:tcPr>
            <w:tcW w:w="1008" w:type="dxa"/>
          </w:tcPr>
          <w:p w:rsidR="00CD21B6" w:rsidRPr="00562474" w:rsidRDefault="00CD21B6" w:rsidP="00320F83">
            <w:pPr>
              <w:pStyle w:val="ListParagraph"/>
              <w:numPr>
                <w:ilvl w:val="0"/>
                <w:numId w:val="1"/>
              </w:numPr>
              <w:spacing w:before="120" w:after="120" w:line="240" w:lineRule="auto"/>
              <w:ind w:left="360" w:firstLine="0"/>
              <w:rPr>
                <w:rFonts w:ascii="Arial" w:hAnsi="Arial" w:cs="Arial"/>
              </w:rPr>
            </w:pPr>
          </w:p>
        </w:tc>
        <w:tc>
          <w:tcPr>
            <w:tcW w:w="3690" w:type="dxa"/>
          </w:tcPr>
          <w:p w:rsidR="00CD21B6" w:rsidRPr="00562474" w:rsidRDefault="00B84B9B" w:rsidP="00356EAB">
            <w:pPr>
              <w:spacing w:before="120" w:after="120" w:line="240" w:lineRule="auto"/>
              <w:rPr>
                <w:rFonts w:ascii="Arial" w:hAnsi="Arial" w:cs="Arial"/>
              </w:rPr>
            </w:pPr>
            <w:r w:rsidRPr="00562474">
              <w:rPr>
                <w:rFonts w:ascii="Arial" w:hAnsi="Arial" w:cs="Arial"/>
              </w:rPr>
              <w:t>Roll Call and Review of Sunshine Law</w:t>
            </w:r>
          </w:p>
        </w:tc>
        <w:tc>
          <w:tcPr>
            <w:tcW w:w="4950" w:type="dxa"/>
          </w:tcPr>
          <w:p w:rsidR="0079456B" w:rsidRDefault="00B427D7" w:rsidP="00356EAB">
            <w:pPr>
              <w:pStyle w:val="NoSpacing"/>
              <w:rPr>
                <w:rFonts w:ascii="Arial" w:hAnsi="Arial" w:cs="Arial"/>
              </w:rPr>
            </w:pPr>
            <w:r w:rsidRPr="00356EAB">
              <w:rPr>
                <w:rFonts w:ascii="Arial" w:hAnsi="Arial" w:cs="Arial"/>
              </w:rPr>
              <w:t>Secretary Ellis</w:t>
            </w:r>
            <w:r w:rsidR="00A30967" w:rsidRPr="00356EAB">
              <w:rPr>
                <w:rFonts w:ascii="Arial" w:hAnsi="Arial" w:cs="Arial"/>
              </w:rPr>
              <w:t xml:space="preserve"> </w:t>
            </w:r>
            <w:r w:rsidR="00356EAB" w:rsidRPr="00356EAB">
              <w:rPr>
                <w:rFonts w:ascii="Arial" w:hAnsi="Arial" w:cs="Arial"/>
              </w:rPr>
              <w:t>called the roll.  All Directors were present except Brian Kahan,</w:t>
            </w:r>
            <w:r w:rsidR="00E42BEC">
              <w:rPr>
                <w:rFonts w:ascii="Arial" w:hAnsi="Arial" w:cs="Arial"/>
              </w:rPr>
              <w:t xml:space="preserve"> Mike Ayotte, Representative Fasano, </w:t>
            </w:r>
            <w:proofErr w:type="gramStart"/>
            <w:r w:rsidR="00E42BEC">
              <w:rPr>
                <w:rFonts w:ascii="Arial" w:hAnsi="Arial" w:cs="Arial"/>
              </w:rPr>
              <w:t>Chief</w:t>
            </w:r>
            <w:proofErr w:type="gramEnd"/>
            <w:r w:rsidR="00E42BEC">
              <w:rPr>
                <w:rFonts w:ascii="Arial" w:hAnsi="Arial" w:cs="Arial"/>
              </w:rPr>
              <w:t xml:space="preserve"> DeLucca.</w:t>
            </w:r>
            <w:r w:rsidR="00356EAB" w:rsidRPr="00356EAB">
              <w:rPr>
                <w:rFonts w:ascii="Arial" w:hAnsi="Arial" w:cs="Arial"/>
              </w:rPr>
              <w:t xml:space="preserve"> </w:t>
            </w:r>
          </w:p>
          <w:p w:rsidR="00E42BEC" w:rsidRPr="00356EAB" w:rsidRDefault="00E42BEC" w:rsidP="00356EAB">
            <w:pPr>
              <w:pStyle w:val="NoSpacing"/>
              <w:rPr>
                <w:rFonts w:ascii="Arial" w:hAnsi="Arial" w:cs="Arial"/>
              </w:rPr>
            </w:pPr>
          </w:p>
          <w:p w:rsidR="00356EAB" w:rsidRPr="00562474" w:rsidRDefault="00356EAB" w:rsidP="000C78A6">
            <w:pPr>
              <w:pStyle w:val="NoSpacing"/>
              <w:rPr>
                <w:rFonts w:ascii="Arial" w:hAnsi="Arial" w:cs="Arial"/>
              </w:rPr>
            </w:pPr>
            <w:r w:rsidRPr="00356EAB">
              <w:rPr>
                <w:rFonts w:ascii="Arial" w:hAnsi="Arial" w:cs="Arial"/>
              </w:rPr>
              <w:t xml:space="preserve">Ms. Ellis </w:t>
            </w:r>
            <w:r w:rsidR="000C78A6">
              <w:rPr>
                <w:rFonts w:ascii="Arial" w:hAnsi="Arial" w:cs="Arial"/>
              </w:rPr>
              <w:t>r</w:t>
            </w:r>
            <w:r w:rsidRPr="00356EAB">
              <w:rPr>
                <w:rFonts w:ascii="Arial" w:hAnsi="Arial" w:cs="Arial"/>
              </w:rPr>
              <w:t>eminded the Board the Foundation operates under Florida’s Sunshine Law.  The meeting minutes and or audio portion of the meeting are available for review.  There should be no communication or correspondence between board members related to items of business that are on the agenda or may be on future meeting agendas.</w:t>
            </w:r>
          </w:p>
        </w:tc>
      </w:tr>
      <w:tr w:rsidR="00CD21B6" w:rsidRPr="00562474" w:rsidTr="00356EAB">
        <w:trPr>
          <w:cantSplit/>
          <w:trHeight w:val="143"/>
        </w:trPr>
        <w:tc>
          <w:tcPr>
            <w:tcW w:w="1008" w:type="dxa"/>
          </w:tcPr>
          <w:p w:rsidR="00CD21B6" w:rsidRPr="00562474" w:rsidRDefault="00CD21B6" w:rsidP="00320F83">
            <w:pPr>
              <w:pStyle w:val="ListParagraph"/>
              <w:numPr>
                <w:ilvl w:val="0"/>
                <w:numId w:val="1"/>
              </w:numPr>
              <w:spacing w:before="120" w:after="120" w:line="240" w:lineRule="auto"/>
              <w:ind w:left="360" w:firstLine="0"/>
              <w:rPr>
                <w:rFonts w:ascii="Arial" w:hAnsi="Arial" w:cs="Arial"/>
              </w:rPr>
            </w:pPr>
          </w:p>
        </w:tc>
        <w:tc>
          <w:tcPr>
            <w:tcW w:w="3690" w:type="dxa"/>
          </w:tcPr>
          <w:p w:rsidR="00CD21B6" w:rsidRPr="00562474" w:rsidRDefault="00B84B9B" w:rsidP="00356EAB">
            <w:pPr>
              <w:spacing w:before="120" w:after="120" w:line="240" w:lineRule="auto"/>
              <w:rPr>
                <w:rFonts w:ascii="Arial" w:hAnsi="Arial" w:cs="Arial"/>
              </w:rPr>
            </w:pPr>
            <w:r w:rsidRPr="00562474">
              <w:rPr>
                <w:rFonts w:ascii="Arial" w:hAnsi="Arial" w:cs="Arial"/>
              </w:rPr>
              <w:t xml:space="preserve">Approval of </w:t>
            </w:r>
            <w:r w:rsidR="00862097">
              <w:rPr>
                <w:rFonts w:ascii="Arial" w:hAnsi="Arial" w:cs="Arial"/>
              </w:rPr>
              <w:t>May 3</w:t>
            </w:r>
            <w:r w:rsidRPr="00562474">
              <w:rPr>
                <w:rFonts w:ascii="Arial" w:hAnsi="Arial" w:cs="Arial"/>
              </w:rPr>
              <w:t>, 2013 minutes</w:t>
            </w:r>
          </w:p>
        </w:tc>
        <w:tc>
          <w:tcPr>
            <w:tcW w:w="4950" w:type="dxa"/>
          </w:tcPr>
          <w:p w:rsidR="00A30967" w:rsidRPr="00562474" w:rsidRDefault="00356EAB" w:rsidP="000C78A6">
            <w:pPr>
              <w:pStyle w:val="NoSpacing"/>
              <w:rPr>
                <w:rFonts w:ascii="Arial" w:hAnsi="Arial" w:cs="Arial"/>
              </w:rPr>
            </w:pPr>
            <w:r>
              <w:rPr>
                <w:rFonts w:ascii="Arial" w:hAnsi="Arial" w:cs="Arial"/>
              </w:rPr>
              <w:t xml:space="preserve">Moved by </w:t>
            </w:r>
            <w:r w:rsidR="000C78A6">
              <w:rPr>
                <w:rFonts w:ascii="Arial" w:hAnsi="Arial" w:cs="Arial"/>
              </w:rPr>
              <w:t>Meshad,</w:t>
            </w:r>
            <w:r>
              <w:rPr>
                <w:rFonts w:ascii="Arial" w:hAnsi="Arial" w:cs="Arial"/>
              </w:rPr>
              <w:t xml:space="preserve"> second by </w:t>
            </w:r>
            <w:r w:rsidR="00E42BEC">
              <w:rPr>
                <w:rFonts w:ascii="Arial" w:hAnsi="Arial" w:cs="Arial"/>
              </w:rPr>
              <w:t xml:space="preserve">Ellis </w:t>
            </w:r>
            <w:r>
              <w:rPr>
                <w:rFonts w:ascii="Arial" w:hAnsi="Arial" w:cs="Arial"/>
              </w:rPr>
              <w:t xml:space="preserve">to </w:t>
            </w:r>
            <w:r w:rsidR="000C78A6">
              <w:rPr>
                <w:rFonts w:ascii="Arial" w:hAnsi="Arial" w:cs="Arial"/>
              </w:rPr>
              <w:t>a</w:t>
            </w:r>
            <w:r>
              <w:rPr>
                <w:rFonts w:ascii="Arial" w:hAnsi="Arial" w:cs="Arial"/>
              </w:rPr>
              <w:t xml:space="preserve">pprove May 3, 2013 meeting minutes.  The meeting for May 17, 2013 was cancelled. </w:t>
            </w:r>
          </w:p>
        </w:tc>
      </w:tr>
      <w:tr w:rsidR="00CD21B6" w:rsidRPr="00562474" w:rsidTr="00356EAB">
        <w:trPr>
          <w:cantSplit/>
          <w:trHeight w:val="143"/>
        </w:trPr>
        <w:tc>
          <w:tcPr>
            <w:tcW w:w="1008" w:type="dxa"/>
          </w:tcPr>
          <w:p w:rsidR="00CD21B6" w:rsidRPr="00562474" w:rsidRDefault="00CD21B6" w:rsidP="00320F83">
            <w:pPr>
              <w:pStyle w:val="ListParagraph"/>
              <w:numPr>
                <w:ilvl w:val="0"/>
                <w:numId w:val="1"/>
              </w:numPr>
              <w:spacing w:before="120" w:after="120" w:line="240" w:lineRule="auto"/>
              <w:ind w:left="360" w:firstLine="0"/>
              <w:rPr>
                <w:rFonts w:ascii="Arial" w:hAnsi="Arial" w:cs="Arial"/>
              </w:rPr>
            </w:pPr>
          </w:p>
        </w:tc>
        <w:tc>
          <w:tcPr>
            <w:tcW w:w="3690" w:type="dxa"/>
          </w:tcPr>
          <w:p w:rsidR="00E927F5" w:rsidRPr="00E927F5" w:rsidRDefault="00F65655" w:rsidP="00356EAB">
            <w:pPr>
              <w:spacing w:before="120" w:after="120" w:line="240" w:lineRule="auto"/>
              <w:rPr>
                <w:rFonts w:ascii="Arial" w:hAnsi="Arial" w:cs="Arial"/>
              </w:rPr>
            </w:pPr>
            <w:r>
              <w:rPr>
                <w:rFonts w:ascii="Arial" w:hAnsi="Arial" w:cs="Arial"/>
              </w:rPr>
              <w:t>Treasurer’s Report</w:t>
            </w:r>
          </w:p>
        </w:tc>
        <w:tc>
          <w:tcPr>
            <w:tcW w:w="4950" w:type="dxa"/>
          </w:tcPr>
          <w:p w:rsidR="008A66A2" w:rsidRDefault="000C78A6" w:rsidP="00356EAB">
            <w:pPr>
              <w:pStyle w:val="NoSpacing"/>
              <w:rPr>
                <w:rFonts w:ascii="Arial" w:hAnsi="Arial" w:cs="Arial"/>
              </w:rPr>
            </w:pPr>
            <w:r>
              <w:rPr>
                <w:rFonts w:ascii="Arial" w:hAnsi="Arial" w:cs="Arial"/>
              </w:rPr>
              <w:t>Chair Bowen asked Ms. Poston to present the budget.</w:t>
            </w:r>
          </w:p>
          <w:p w:rsidR="000C78A6" w:rsidRDefault="000C78A6" w:rsidP="00356EAB">
            <w:pPr>
              <w:pStyle w:val="NoSpacing"/>
              <w:rPr>
                <w:rFonts w:ascii="Arial" w:hAnsi="Arial" w:cs="Arial"/>
              </w:rPr>
            </w:pPr>
          </w:p>
          <w:p w:rsidR="00B55790" w:rsidRDefault="000C78A6" w:rsidP="00356EAB">
            <w:pPr>
              <w:pStyle w:val="NoSpacing"/>
              <w:rPr>
                <w:rFonts w:ascii="Arial" w:hAnsi="Arial" w:cs="Arial"/>
              </w:rPr>
            </w:pPr>
            <w:r>
              <w:rPr>
                <w:rFonts w:ascii="Arial" w:hAnsi="Arial" w:cs="Arial"/>
              </w:rPr>
              <w:t>The attached budget narrative was reviewed by Ms. Poston.  The Board recommended adding a</w:t>
            </w:r>
            <w:r w:rsidR="00B55790">
              <w:rPr>
                <w:rFonts w:ascii="Arial" w:hAnsi="Arial" w:cs="Arial"/>
              </w:rPr>
              <w:t>n</w:t>
            </w:r>
            <w:r>
              <w:rPr>
                <w:rFonts w:ascii="Arial" w:hAnsi="Arial" w:cs="Arial"/>
              </w:rPr>
              <w:t xml:space="preserve"> </w:t>
            </w:r>
            <w:r w:rsidR="00A0198A">
              <w:rPr>
                <w:rFonts w:ascii="Arial" w:hAnsi="Arial" w:cs="Arial"/>
              </w:rPr>
              <w:t xml:space="preserve">expense </w:t>
            </w:r>
            <w:r>
              <w:rPr>
                <w:rFonts w:ascii="Arial" w:hAnsi="Arial" w:cs="Arial"/>
              </w:rPr>
              <w:t xml:space="preserve">category </w:t>
            </w:r>
            <w:r w:rsidR="00B55790">
              <w:rPr>
                <w:rFonts w:ascii="Arial" w:hAnsi="Arial" w:cs="Arial"/>
              </w:rPr>
              <w:t xml:space="preserve">to include </w:t>
            </w:r>
            <w:r>
              <w:rPr>
                <w:rFonts w:ascii="Arial" w:hAnsi="Arial" w:cs="Arial"/>
              </w:rPr>
              <w:t>fund raising</w:t>
            </w:r>
            <w:r w:rsidR="00A0198A">
              <w:rPr>
                <w:rFonts w:ascii="Arial" w:hAnsi="Arial" w:cs="Arial"/>
              </w:rPr>
              <w:t xml:space="preserve"> events and increase</w:t>
            </w:r>
            <w:r w:rsidR="00B55790">
              <w:rPr>
                <w:rFonts w:ascii="Arial" w:hAnsi="Arial" w:cs="Arial"/>
              </w:rPr>
              <w:t xml:space="preserve"> expenditure costs for travel, marketing and expenses associated with marketing.  </w:t>
            </w:r>
            <w:r w:rsidR="00A0198A">
              <w:rPr>
                <w:rFonts w:ascii="Arial" w:hAnsi="Arial" w:cs="Arial"/>
              </w:rPr>
              <w:t xml:space="preserve"> </w:t>
            </w:r>
          </w:p>
          <w:p w:rsidR="00B55790" w:rsidRDefault="00B55790" w:rsidP="00356EAB">
            <w:pPr>
              <w:pStyle w:val="NoSpacing"/>
              <w:rPr>
                <w:rFonts w:ascii="Arial" w:hAnsi="Arial" w:cs="Arial"/>
              </w:rPr>
            </w:pPr>
          </w:p>
          <w:p w:rsidR="000C78A6" w:rsidRDefault="000C78A6" w:rsidP="00356EAB">
            <w:pPr>
              <w:pStyle w:val="NoSpacing"/>
              <w:rPr>
                <w:rFonts w:ascii="Arial" w:hAnsi="Arial" w:cs="Arial"/>
              </w:rPr>
            </w:pPr>
            <w:r>
              <w:rPr>
                <w:rFonts w:ascii="Arial" w:hAnsi="Arial" w:cs="Arial"/>
              </w:rPr>
              <w:t xml:space="preserve">Motion by Meshad, second by Ellis to approve the budget </w:t>
            </w:r>
            <w:r w:rsidR="00B55790">
              <w:rPr>
                <w:rFonts w:ascii="Arial" w:hAnsi="Arial" w:cs="Arial"/>
              </w:rPr>
              <w:t xml:space="preserve">($100,000) </w:t>
            </w:r>
            <w:r>
              <w:rPr>
                <w:rFonts w:ascii="Arial" w:hAnsi="Arial" w:cs="Arial"/>
              </w:rPr>
              <w:t xml:space="preserve">and move forward with the hiring of an Executive Director. </w:t>
            </w:r>
          </w:p>
          <w:p w:rsidR="00A0198A" w:rsidRDefault="00A0198A" w:rsidP="00356EAB">
            <w:pPr>
              <w:pStyle w:val="NoSpacing"/>
              <w:rPr>
                <w:rFonts w:ascii="Arial" w:hAnsi="Arial" w:cs="Arial"/>
              </w:rPr>
            </w:pPr>
          </w:p>
          <w:p w:rsidR="00A0198A" w:rsidRDefault="00A0198A" w:rsidP="00356EAB">
            <w:pPr>
              <w:pStyle w:val="NoSpacing"/>
              <w:rPr>
                <w:rFonts w:ascii="Arial" w:hAnsi="Arial" w:cs="Arial"/>
              </w:rPr>
            </w:pPr>
            <w:r>
              <w:rPr>
                <w:rFonts w:ascii="Arial" w:hAnsi="Arial" w:cs="Arial"/>
              </w:rPr>
              <w:t>Sheriff Knight and Ms. Poston will create a job description for the executive director.  Strengths of the individual should include a dynamic personality with great organization</w:t>
            </w:r>
            <w:r w:rsidR="00B55790">
              <w:rPr>
                <w:rFonts w:ascii="Arial" w:hAnsi="Arial" w:cs="Arial"/>
              </w:rPr>
              <w:t>, com</w:t>
            </w:r>
            <w:r>
              <w:rPr>
                <w:rFonts w:ascii="Arial" w:hAnsi="Arial" w:cs="Arial"/>
              </w:rPr>
              <w:t>munication skills</w:t>
            </w:r>
            <w:r w:rsidR="00B55790">
              <w:rPr>
                <w:rFonts w:ascii="Arial" w:hAnsi="Arial" w:cs="Arial"/>
              </w:rPr>
              <w:t xml:space="preserve"> and fund raising experience.</w:t>
            </w:r>
            <w:r>
              <w:rPr>
                <w:rFonts w:ascii="Arial" w:hAnsi="Arial" w:cs="Arial"/>
              </w:rPr>
              <w:t xml:space="preserve">  </w:t>
            </w:r>
          </w:p>
          <w:p w:rsidR="00B55790" w:rsidRDefault="00B55790" w:rsidP="00356EAB">
            <w:pPr>
              <w:pStyle w:val="NoSpacing"/>
              <w:rPr>
                <w:rFonts w:ascii="Arial" w:hAnsi="Arial" w:cs="Arial"/>
              </w:rPr>
            </w:pPr>
          </w:p>
          <w:p w:rsidR="00A36F33" w:rsidRPr="00562474" w:rsidDel="00FE5675" w:rsidRDefault="00A36F33" w:rsidP="00B55790">
            <w:pPr>
              <w:pStyle w:val="NoSpacing"/>
              <w:rPr>
                <w:rFonts w:ascii="Arial" w:hAnsi="Arial" w:cs="Arial"/>
              </w:rPr>
            </w:pPr>
          </w:p>
        </w:tc>
      </w:tr>
      <w:tr w:rsidR="00562474" w:rsidRPr="00562474" w:rsidTr="00356EAB">
        <w:trPr>
          <w:cantSplit/>
          <w:trHeight w:val="143"/>
        </w:trPr>
        <w:tc>
          <w:tcPr>
            <w:tcW w:w="1008" w:type="dxa"/>
          </w:tcPr>
          <w:p w:rsidR="00562474" w:rsidRPr="00562474" w:rsidRDefault="00562474" w:rsidP="00320F83">
            <w:pPr>
              <w:pStyle w:val="ListParagraph"/>
              <w:numPr>
                <w:ilvl w:val="0"/>
                <w:numId w:val="1"/>
              </w:numPr>
              <w:spacing w:before="120" w:after="120" w:line="240" w:lineRule="auto"/>
              <w:ind w:left="360" w:firstLine="0"/>
              <w:rPr>
                <w:rFonts w:ascii="Arial" w:hAnsi="Arial" w:cs="Arial"/>
              </w:rPr>
            </w:pPr>
          </w:p>
        </w:tc>
        <w:tc>
          <w:tcPr>
            <w:tcW w:w="3690" w:type="dxa"/>
          </w:tcPr>
          <w:p w:rsidR="00614262" w:rsidRPr="004B45BE" w:rsidRDefault="004217AE" w:rsidP="00356EAB">
            <w:pPr>
              <w:spacing w:before="120" w:after="120" w:line="240" w:lineRule="auto"/>
              <w:rPr>
                <w:rFonts w:ascii="Arial" w:hAnsi="Arial" w:cs="Arial"/>
              </w:rPr>
            </w:pPr>
            <w:r w:rsidRPr="00562474">
              <w:rPr>
                <w:rFonts w:ascii="Arial" w:hAnsi="Arial" w:cs="Arial"/>
              </w:rPr>
              <w:t>Fund</w:t>
            </w:r>
            <w:r>
              <w:rPr>
                <w:rFonts w:ascii="Arial" w:hAnsi="Arial" w:cs="Arial"/>
              </w:rPr>
              <w:t xml:space="preserve"> Raising Goals and Opportunities</w:t>
            </w:r>
          </w:p>
        </w:tc>
        <w:tc>
          <w:tcPr>
            <w:tcW w:w="4950" w:type="dxa"/>
          </w:tcPr>
          <w:p w:rsidR="00C831D0" w:rsidRDefault="004217AE" w:rsidP="00356EAB">
            <w:pPr>
              <w:pStyle w:val="NoSpacing"/>
              <w:rPr>
                <w:rFonts w:ascii="Arial" w:hAnsi="Arial" w:cs="Arial"/>
              </w:rPr>
            </w:pPr>
            <w:r>
              <w:rPr>
                <w:rFonts w:ascii="Arial" w:hAnsi="Arial" w:cs="Arial"/>
              </w:rPr>
              <w:t>Vice-Chair Meshad</w:t>
            </w:r>
            <w:r w:rsidR="00356EAB">
              <w:rPr>
                <w:rFonts w:ascii="Arial" w:hAnsi="Arial" w:cs="Arial"/>
              </w:rPr>
              <w:t xml:space="preserve"> opened the discussion </w:t>
            </w:r>
          </w:p>
          <w:p w:rsidR="001C7CAC" w:rsidRDefault="00356EAB" w:rsidP="00356EAB">
            <w:pPr>
              <w:pStyle w:val="NoSpacing"/>
              <w:rPr>
                <w:rFonts w:ascii="Arial" w:hAnsi="Arial" w:cs="Arial"/>
                <w:u w:val="single"/>
              </w:rPr>
            </w:pPr>
            <w:r>
              <w:rPr>
                <w:rFonts w:ascii="Arial" w:hAnsi="Arial" w:cs="Arial"/>
              </w:rPr>
              <w:br/>
            </w:r>
            <w:r w:rsidR="00390D4A">
              <w:rPr>
                <w:rFonts w:ascii="Arial" w:hAnsi="Arial" w:cs="Arial"/>
                <w:u w:val="single"/>
              </w:rPr>
              <w:t xml:space="preserve">Celebrity </w:t>
            </w:r>
            <w:r w:rsidRPr="001C7CAC">
              <w:rPr>
                <w:rFonts w:ascii="Arial" w:hAnsi="Arial" w:cs="Arial"/>
                <w:u w:val="single"/>
              </w:rPr>
              <w:t>Fundraiser</w:t>
            </w:r>
            <w:r w:rsidR="001C7CAC" w:rsidRPr="001C7CAC">
              <w:rPr>
                <w:rFonts w:ascii="Arial" w:hAnsi="Arial" w:cs="Arial"/>
                <w:u w:val="single"/>
              </w:rPr>
              <w:t>:</w:t>
            </w:r>
          </w:p>
          <w:p w:rsidR="003B30D5" w:rsidRPr="009301AC" w:rsidRDefault="001C7CAC" w:rsidP="009301AC">
            <w:pPr>
              <w:pStyle w:val="NoSpacing"/>
              <w:spacing w:after="200" w:line="276" w:lineRule="auto"/>
              <w:rPr>
                <w:rFonts w:ascii="Arial" w:hAnsi="Arial" w:cs="Arial"/>
              </w:rPr>
            </w:pPr>
            <w:r w:rsidRPr="009301AC">
              <w:rPr>
                <w:rFonts w:ascii="Arial" w:hAnsi="Arial" w:cs="Arial"/>
              </w:rPr>
              <w:t xml:space="preserve">Ms. Ellis reported she has been in contact with John </w:t>
            </w:r>
            <w:r w:rsidR="003B30D5" w:rsidRPr="009301AC">
              <w:rPr>
                <w:rFonts w:ascii="Arial" w:hAnsi="Arial" w:cs="Arial"/>
              </w:rPr>
              <w:t xml:space="preserve">Travolta </w:t>
            </w:r>
            <w:r w:rsidRPr="009301AC">
              <w:rPr>
                <w:rFonts w:ascii="Arial" w:hAnsi="Arial" w:cs="Arial"/>
              </w:rPr>
              <w:t xml:space="preserve">and </w:t>
            </w:r>
            <w:r w:rsidR="003B30D5" w:rsidRPr="009301AC">
              <w:rPr>
                <w:rFonts w:ascii="Arial" w:hAnsi="Arial" w:cs="Arial"/>
              </w:rPr>
              <w:t>Kelly Preston</w:t>
            </w:r>
            <w:r w:rsidRPr="009301AC">
              <w:rPr>
                <w:rFonts w:ascii="Arial" w:hAnsi="Arial" w:cs="Arial"/>
              </w:rPr>
              <w:t xml:space="preserve"> regarding the hosting of a fundraiser </w:t>
            </w:r>
            <w:r w:rsidR="00B55790" w:rsidRPr="009301AC">
              <w:rPr>
                <w:rFonts w:ascii="Arial" w:hAnsi="Arial" w:cs="Arial"/>
              </w:rPr>
              <w:t xml:space="preserve">at the Golden Ocala Country Club.  The Travolta’s </w:t>
            </w:r>
            <w:r w:rsidR="003B30D5" w:rsidRPr="009301AC">
              <w:rPr>
                <w:rFonts w:ascii="Arial" w:hAnsi="Arial" w:cs="Arial"/>
              </w:rPr>
              <w:t xml:space="preserve">may be able to help with the guest list.  </w:t>
            </w:r>
            <w:r w:rsidR="00B55790" w:rsidRPr="009301AC">
              <w:rPr>
                <w:rFonts w:ascii="Arial" w:hAnsi="Arial" w:cs="Arial"/>
              </w:rPr>
              <w:t>The Foundation will organize the event, and pay any upfront cost.</w:t>
            </w:r>
          </w:p>
          <w:p w:rsidR="00B55790" w:rsidRPr="009301AC" w:rsidRDefault="00B55790" w:rsidP="00D0591B">
            <w:pPr>
              <w:pStyle w:val="NoSpacing"/>
              <w:rPr>
                <w:rFonts w:ascii="Arial" w:hAnsi="Arial" w:cs="Arial"/>
              </w:rPr>
            </w:pPr>
            <w:r w:rsidRPr="009301AC">
              <w:rPr>
                <w:rFonts w:ascii="Arial" w:hAnsi="Arial" w:cs="Arial"/>
              </w:rPr>
              <w:t xml:space="preserve">Ms. Ellis is also reaching out to Tracy </w:t>
            </w:r>
            <w:proofErr w:type="spellStart"/>
            <w:r w:rsidRPr="009301AC">
              <w:rPr>
                <w:rFonts w:ascii="Arial" w:hAnsi="Arial" w:cs="Arial"/>
              </w:rPr>
              <w:t>McGrady</w:t>
            </w:r>
            <w:proofErr w:type="spellEnd"/>
            <w:r w:rsidRPr="009301AC">
              <w:rPr>
                <w:rFonts w:ascii="Arial" w:hAnsi="Arial" w:cs="Arial"/>
              </w:rPr>
              <w:t xml:space="preserve"> and Venus Williams to see if they have any interest in participating in an event.</w:t>
            </w:r>
          </w:p>
          <w:p w:rsidR="00B55790" w:rsidRPr="009301AC" w:rsidRDefault="00B55790" w:rsidP="00D0591B">
            <w:pPr>
              <w:pStyle w:val="NoSpacing"/>
              <w:rPr>
                <w:rFonts w:ascii="Arial" w:hAnsi="Arial" w:cs="Arial"/>
              </w:rPr>
            </w:pPr>
          </w:p>
          <w:p w:rsidR="00D149FE" w:rsidRPr="00D0591B" w:rsidRDefault="00390D4A" w:rsidP="00D0591B">
            <w:pPr>
              <w:spacing w:after="0" w:line="240" w:lineRule="auto"/>
              <w:rPr>
                <w:rFonts w:ascii="Arial" w:eastAsia="Times New Roman" w:hAnsi="Arial" w:cs="Arial"/>
              </w:rPr>
            </w:pPr>
            <w:r w:rsidRPr="009301AC">
              <w:rPr>
                <w:rFonts w:ascii="Arial" w:hAnsi="Arial" w:cs="Arial"/>
              </w:rPr>
              <w:t>Kelly Corr</w:t>
            </w:r>
            <w:r w:rsidR="00D149FE" w:rsidRPr="009301AC">
              <w:rPr>
                <w:rFonts w:ascii="Arial" w:hAnsi="Arial" w:cs="Arial"/>
              </w:rPr>
              <w:t>e</w:t>
            </w:r>
            <w:r w:rsidRPr="009301AC">
              <w:rPr>
                <w:rFonts w:ascii="Arial" w:hAnsi="Arial" w:cs="Arial"/>
              </w:rPr>
              <w:t>dor</w:t>
            </w:r>
            <w:r w:rsidR="00B55790" w:rsidRPr="009301AC">
              <w:rPr>
                <w:rFonts w:ascii="Arial" w:hAnsi="Arial" w:cs="Arial"/>
              </w:rPr>
              <w:t xml:space="preserve">, </w:t>
            </w:r>
            <w:r w:rsidR="00D149FE" w:rsidRPr="009301AC">
              <w:rPr>
                <w:rFonts w:ascii="Arial" w:hAnsi="Arial" w:cs="Arial"/>
              </w:rPr>
              <w:t xml:space="preserve">President and </w:t>
            </w:r>
            <w:r w:rsidR="00B55790" w:rsidRPr="009301AC">
              <w:rPr>
                <w:rFonts w:ascii="Arial" w:hAnsi="Arial" w:cs="Arial"/>
              </w:rPr>
              <w:t xml:space="preserve">CEO from </w:t>
            </w:r>
            <w:r w:rsidR="00D149FE" w:rsidRPr="009301AC">
              <w:rPr>
                <w:rFonts w:ascii="Arial" w:hAnsi="Arial" w:cs="Arial"/>
              </w:rPr>
              <w:t xml:space="preserve">The </w:t>
            </w:r>
            <w:r w:rsidR="00B55790" w:rsidRPr="009301AC">
              <w:rPr>
                <w:rFonts w:ascii="Arial" w:hAnsi="Arial" w:cs="Arial"/>
              </w:rPr>
              <w:t>Skeeter</w:t>
            </w:r>
            <w:r w:rsidR="00D149FE" w:rsidRPr="009301AC">
              <w:rPr>
                <w:rFonts w:ascii="Arial" w:hAnsi="Arial" w:cs="Arial"/>
              </w:rPr>
              <w:t xml:space="preserve">hawk </w:t>
            </w:r>
            <w:r w:rsidR="00B55790" w:rsidRPr="009301AC">
              <w:rPr>
                <w:rFonts w:ascii="Arial" w:hAnsi="Arial" w:cs="Arial"/>
              </w:rPr>
              <w:t xml:space="preserve">Experiment </w:t>
            </w:r>
            <w:r w:rsidR="00D149FE" w:rsidRPr="009301AC">
              <w:rPr>
                <w:rFonts w:ascii="Arial" w:hAnsi="Arial" w:cs="Arial"/>
              </w:rPr>
              <w:t>introduced her new not for profit with a mission to end the scourge of prescription drug abuse through the testing of innovative prevention, treatment and overdose rescue strategies in real-life communities. Ms. Corredor suggested</w:t>
            </w:r>
            <w:r w:rsidR="00B55790" w:rsidRPr="009301AC">
              <w:rPr>
                <w:rFonts w:ascii="Arial" w:hAnsi="Arial" w:cs="Arial"/>
              </w:rPr>
              <w:t xml:space="preserve"> promoting a license plate where a percentage of the proceeds could go to the Foundation.  </w:t>
            </w:r>
            <w:r w:rsidR="00D149FE" w:rsidRPr="009301AC">
              <w:rPr>
                <w:rFonts w:ascii="Arial" w:hAnsi="Arial" w:cs="Arial"/>
              </w:rPr>
              <w:t xml:space="preserve">Please visit the link </w:t>
            </w:r>
            <w:hyperlink r:id="rId11" w:tooltip="blocked::http://www.flhsmv.gov/specialtytags/SLP.html" w:history="1">
              <w:r w:rsidR="00D149FE" w:rsidRPr="00D0591B">
                <w:rPr>
                  <w:rFonts w:ascii="Arial" w:eastAsia="Times New Roman" w:hAnsi="Arial" w:cs="Arial"/>
                  <w:color w:val="0000FF"/>
                  <w:u w:val="single"/>
                </w:rPr>
                <w:t>http://www.flhsmv.gov/specialtytags/SLP.html</w:t>
              </w:r>
            </w:hyperlink>
            <w:r w:rsidR="00D149FE" w:rsidRPr="00D0591B">
              <w:rPr>
                <w:rFonts w:ascii="Arial" w:eastAsia="Times New Roman" w:hAnsi="Arial" w:cs="Arial"/>
              </w:rPr>
              <w:t>  (useful steps are found in the internal link entitled "DMV Procedure RS-20"</w:t>
            </w:r>
            <w:r w:rsidR="00D149FE" w:rsidRPr="00D0591B">
              <w:rPr>
                <w:rFonts w:ascii="Arial" w:eastAsia="Times New Roman" w:hAnsi="Arial" w:cs="Arial"/>
                <w:color w:val="292C4A"/>
              </w:rPr>
              <w:t>).</w:t>
            </w:r>
          </w:p>
          <w:p w:rsidR="00390D4A" w:rsidRPr="009301AC" w:rsidRDefault="00B55790" w:rsidP="009301AC">
            <w:pPr>
              <w:pStyle w:val="NoSpacing"/>
              <w:rPr>
                <w:rFonts w:ascii="Arial" w:hAnsi="Arial" w:cs="Arial"/>
              </w:rPr>
            </w:pPr>
            <w:r w:rsidRPr="009301AC">
              <w:rPr>
                <w:rFonts w:ascii="Arial" w:hAnsi="Arial" w:cs="Arial"/>
              </w:rPr>
              <w:t>Ms. Poston will provide the link to the report Ms. Corridor mentioned.</w:t>
            </w:r>
            <w:r w:rsidR="00390D4A" w:rsidRPr="009301AC">
              <w:rPr>
                <w:rFonts w:ascii="Arial" w:hAnsi="Arial" w:cs="Arial"/>
              </w:rPr>
              <w:t xml:space="preserve">- </w:t>
            </w:r>
            <w:hyperlink r:id="rId12" w:history="1">
              <w:r w:rsidR="001845A9" w:rsidRPr="009301AC">
                <w:rPr>
                  <w:rStyle w:val="Hyperlink"/>
                  <w:rFonts w:ascii="Arial" w:hAnsi="Arial" w:cs="Arial"/>
                </w:rPr>
                <w:t>https://www.communitycarenc.org/population-management/chronic-pain-project/</w:t>
              </w:r>
            </w:hyperlink>
          </w:p>
          <w:p w:rsidR="00390D4A" w:rsidRPr="009301AC" w:rsidRDefault="00390D4A" w:rsidP="00D0591B">
            <w:pPr>
              <w:pStyle w:val="NoSpacing"/>
              <w:rPr>
                <w:rFonts w:ascii="Arial" w:hAnsi="Arial" w:cs="Arial"/>
              </w:rPr>
            </w:pPr>
          </w:p>
          <w:p w:rsidR="00356EAB" w:rsidRPr="001C7CAC" w:rsidRDefault="00D149FE" w:rsidP="00D0591B">
            <w:pPr>
              <w:pStyle w:val="NoSpacing"/>
              <w:rPr>
                <w:rFonts w:ascii="Arial" w:hAnsi="Arial" w:cs="Arial"/>
                <w:u w:val="single"/>
              </w:rPr>
            </w:pPr>
            <w:r w:rsidRPr="009301AC">
              <w:rPr>
                <w:rFonts w:ascii="Arial" w:hAnsi="Arial" w:cs="Arial"/>
              </w:rPr>
              <w:t>Dr. Rosenthal mentioned the opportunity to partner with electronic medical record vendors in addition to prescription benefit managers.  It is important to incentivize physicians for outcome based medicine.</w:t>
            </w:r>
            <w:r>
              <w:rPr>
                <w:rFonts w:ascii="Arial" w:hAnsi="Arial" w:cs="Arial"/>
              </w:rPr>
              <w:t xml:space="preserve">  </w:t>
            </w:r>
          </w:p>
        </w:tc>
      </w:tr>
      <w:tr w:rsidR="00CD21B6" w:rsidRPr="00562474" w:rsidTr="00356EAB">
        <w:trPr>
          <w:cantSplit/>
          <w:trHeight w:val="143"/>
        </w:trPr>
        <w:tc>
          <w:tcPr>
            <w:tcW w:w="1008" w:type="dxa"/>
          </w:tcPr>
          <w:p w:rsidR="00CD21B6" w:rsidRPr="00562474" w:rsidRDefault="00CD21B6" w:rsidP="00320F83">
            <w:pPr>
              <w:pStyle w:val="ListParagraph"/>
              <w:numPr>
                <w:ilvl w:val="0"/>
                <w:numId w:val="1"/>
              </w:numPr>
              <w:spacing w:before="120" w:after="120" w:line="240" w:lineRule="auto"/>
              <w:ind w:left="360" w:firstLine="0"/>
              <w:rPr>
                <w:rFonts w:ascii="Arial" w:hAnsi="Arial" w:cs="Arial"/>
              </w:rPr>
            </w:pPr>
          </w:p>
        </w:tc>
        <w:tc>
          <w:tcPr>
            <w:tcW w:w="3690" w:type="dxa"/>
          </w:tcPr>
          <w:p w:rsidR="00CD04FD" w:rsidRPr="00CD04FD" w:rsidRDefault="00862097" w:rsidP="00356EAB">
            <w:pPr>
              <w:spacing w:before="120" w:after="120" w:line="240" w:lineRule="auto"/>
              <w:rPr>
                <w:rFonts w:ascii="Arial" w:hAnsi="Arial" w:cs="Arial"/>
              </w:rPr>
            </w:pPr>
            <w:r w:rsidRPr="004217AE">
              <w:rPr>
                <w:rFonts w:ascii="Arial" w:hAnsi="Arial" w:cs="Arial"/>
              </w:rPr>
              <w:t>Other Business</w:t>
            </w:r>
          </w:p>
        </w:tc>
        <w:tc>
          <w:tcPr>
            <w:tcW w:w="4950" w:type="dxa"/>
          </w:tcPr>
          <w:p w:rsidR="00FC3CB4" w:rsidRPr="00562474" w:rsidRDefault="00862097" w:rsidP="00356EAB">
            <w:pPr>
              <w:pStyle w:val="NoSpacing"/>
              <w:rPr>
                <w:rFonts w:ascii="Arial" w:hAnsi="Arial" w:cs="Arial"/>
              </w:rPr>
            </w:pPr>
            <w:r>
              <w:rPr>
                <w:rFonts w:ascii="Arial" w:hAnsi="Arial" w:cs="Arial"/>
              </w:rPr>
              <w:t>Chairman Bowen</w:t>
            </w:r>
            <w:r w:rsidR="00C772BD">
              <w:rPr>
                <w:rFonts w:ascii="Arial" w:hAnsi="Arial" w:cs="Arial"/>
              </w:rPr>
              <w:t>- none at this time.</w:t>
            </w:r>
          </w:p>
        </w:tc>
      </w:tr>
      <w:tr w:rsidR="00CD21B6" w:rsidRPr="00562474" w:rsidTr="00356EAB">
        <w:trPr>
          <w:cantSplit/>
          <w:trHeight w:val="143"/>
        </w:trPr>
        <w:tc>
          <w:tcPr>
            <w:tcW w:w="1008" w:type="dxa"/>
          </w:tcPr>
          <w:p w:rsidR="00CD21B6" w:rsidRPr="00BB172D" w:rsidRDefault="004217AE" w:rsidP="004217AE">
            <w:pPr>
              <w:spacing w:before="120" w:after="120" w:line="240" w:lineRule="auto"/>
              <w:jc w:val="center"/>
              <w:rPr>
                <w:rFonts w:ascii="Arial" w:hAnsi="Arial" w:cs="Arial"/>
              </w:rPr>
            </w:pPr>
            <w:r>
              <w:rPr>
                <w:rFonts w:ascii="Arial" w:hAnsi="Arial" w:cs="Arial"/>
              </w:rPr>
              <w:t>7</w:t>
            </w:r>
          </w:p>
        </w:tc>
        <w:tc>
          <w:tcPr>
            <w:tcW w:w="3690" w:type="dxa"/>
          </w:tcPr>
          <w:p w:rsidR="00E927F5" w:rsidRPr="004217AE" w:rsidRDefault="00862097" w:rsidP="00356EAB">
            <w:pPr>
              <w:spacing w:before="120" w:after="120" w:line="240" w:lineRule="auto"/>
              <w:rPr>
                <w:rFonts w:ascii="Arial" w:hAnsi="Arial" w:cs="Arial"/>
              </w:rPr>
            </w:pPr>
            <w:r>
              <w:rPr>
                <w:rFonts w:ascii="Arial" w:hAnsi="Arial" w:cs="Arial"/>
              </w:rPr>
              <w:t>Adjourn</w:t>
            </w:r>
          </w:p>
        </w:tc>
        <w:tc>
          <w:tcPr>
            <w:tcW w:w="4950" w:type="dxa"/>
          </w:tcPr>
          <w:p w:rsidR="00CD21B6" w:rsidRPr="00562474" w:rsidRDefault="001845A9" w:rsidP="001845A9">
            <w:pPr>
              <w:pStyle w:val="NoSpacing"/>
              <w:rPr>
                <w:rFonts w:ascii="Arial" w:hAnsi="Arial" w:cs="Arial"/>
              </w:rPr>
            </w:pPr>
            <w:r>
              <w:rPr>
                <w:rFonts w:ascii="Arial" w:hAnsi="Arial" w:cs="Arial"/>
              </w:rPr>
              <w:t xml:space="preserve">Motion to adjourn by Dr. Rosenthal, second by Sheriff Knight </w:t>
            </w:r>
            <w:r w:rsidR="00C772BD">
              <w:rPr>
                <w:rFonts w:ascii="Arial" w:hAnsi="Arial" w:cs="Arial"/>
              </w:rPr>
              <w:t>at 10:02AM</w:t>
            </w:r>
          </w:p>
        </w:tc>
      </w:tr>
    </w:tbl>
    <w:p w:rsidR="004217AE" w:rsidRDefault="004217AE" w:rsidP="00120C4D">
      <w:pPr>
        <w:keepNext/>
        <w:keepLines/>
        <w:spacing w:before="240" w:after="180" w:line="240" w:lineRule="auto"/>
        <w:outlineLvl w:val="2"/>
        <w:rPr>
          <w:rFonts w:ascii="Arial" w:hAnsi="Arial" w:cs="Arial"/>
          <w:b/>
          <w:kern w:val="32"/>
        </w:rPr>
      </w:pPr>
    </w:p>
    <w:p w:rsidR="001845A9" w:rsidRDefault="001845A9">
      <w:pPr>
        <w:spacing w:after="0" w:line="240" w:lineRule="auto"/>
        <w:rPr>
          <w:rFonts w:ascii="Arial" w:hAnsi="Arial" w:cs="Arial"/>
          <w:b/>
          <w:kern w:val="32"/>
        </w:rPr>
      </w:pPr>
      <w:r>
        <w:rPr>
          <w:rFonts w:ascii="Arial" w:hAnsi="Arial" w:cs="Arial"/>
          <w:b/>
          <w:kern w:val="32"/>
        </w:rPr>
        <w:br w:type="page"/>
      </w:r>
    </w:p>
    <w:p w:rsidR="00CD21B6" w:rsidRDefault="00CD21B6" w:rsidP="00120C4D">
      <w:pPr>
        <w:keepNext/>
        <w:keepLines/>
        <w:spacing w:before="240" w:after="180" w:line="240" w:lineRule="auto"/>
        <w:outlineLvl w:val="2"/>
        <w:rPr>
          <w:rFonts w:ascii="Arial" w:hAnsi="Arial" w:cs="Arial"/>
          <w:b/>
          <w:kern w:val="32"/>
        </w:rPr>
      </w:pPr>
      <w:r w:rsidRPr="00562474">
        <w:rPr>
          <w:rFonts w:ascii="Arial" w:hAnsi="Arial" w:cs="Arial"/>
          <w:b/>
          <w:kern w:val="32"/>
        </w:rPr>
        <w:lastRenderedPageBreak/>
        <w:t>Action Items: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031"/>
        <w:gridCol w:w="2860"/>
        <w:gridCol w:w="2477"/>
        <w:gridCol w:w="1782"/>
        <w:gridCol w:w="1426"/>
      </w:tblGrid>
      <w:tr w:rsidR="00CD21B6" w:rsidRPr="00562474" w:rsidTr="008A66A2">
        <w:trPr>
          <w:cantSplit/>
          <w:tblHeader/>
        </w:trPr>
        <w:tc>
          <w:tcPr>
            <w:tcW w:w="1031" w:type="dxa"/>
            <w:shd w:val="clear" w:color="auto" w:fill="E5E5E5"/>
            <w:tcMar>
              <w:top w:w="0" w:type="dxa"/>
              <w:left w:w="108" w:type="dxa"/>
              <w:bottom w:w="0" w:type="dxa"/>
              <w:right w:w="108" w:type="dxa"/>
            </w:tcMar>
            <w:vAlign w:val="center"/>
          </w:tcPr>
          <w:p w:rsidR="00CD21B6" w:rsidRPr="00562474" w:rsidRDefault="00CD21B6" w:rsidP="008A66A2">
            <w:pPr>
              <w:keepNext/>
              <w:spacing w:before="40" w:after="40" w:line="240" w:lineRule="auto"/>
              <w:jc w:val="center"/>
              <w:rPr>
                <w:rFonts w:ascii="Arial" w:hAnsi="Arial" w:cs="Arial"/>
                <w:b/>
                <w:bCs/>
              </w:rPr>
            </w:pPr>
            <w:r w:rsidRPr="00562474">
              <w:rPr>
                <w:rFonts w:ascii="Arial" w:hAnsi="Arial" w:cs="Arial"/>
                <w:b/>
              </w:rPr>
              <w:t>#</w:t>
            </w:r>
          </w:p>
        </w:tc>
        <w:tc>
          <w:tcPr>
            <w:tcW w:w="2860" w:type="dxa"/>
            <w:shd w:val="clear" w:color="auto" w:fill="E5E5E5"/>
            <w:tcMar>
              <w:top w:w="0" w:type="dxa"/>
              <w:left w:w="108" w:type="dxa"/>
              <w:bottom w:w="0" w:type="dxa"/>
              <w:right w:w="108" w:type="dxa"/>
            </w:tcMar>
            <w:vAlign w:val="center"/>
          </w:tcPr>
          <w:p w:rsidR="00CD21B6" w:rsidRPr="00562474" w:rsidRDefault="00CD21B6" w:rsidP="008A66A2">
            <w:pPr>
              <w:keepNext/>
              <w:spacing w:before="40" w:after="40" w:line="240" w:lineRule="auto"/>
              <w:jc w:val="center"/>
              <w:rPr>
                <w:rFonts w:ascii="Arial" w:hAnsi="Arial" w:cs="Arial"/>
                <w:b/>
                <w:bCs/>
              </w:rPr>
            </w:pPr>
            <w:r w:rsidRPr="00562474">
              <w:rPr>
                <w:rFonts w:ascii="Arial" w:hAnsi="Arial" w:cs="Arial"/>
                <w:b/>
              </w:rPr>
              <w:t>Action Item</w:t>
            </w:r>
          </w:p>
        </w:tc>
        <w:tc>
          <w:tcPr>
            <w:tcW w:w="2477" w:type="dxa"/>
            <w:shd w:val="clear" w:color="auto" w:fill="E5E5E5"/>
            <w:tcMar>
              <w:top w:w="0" w:type="dxa"/>
              <w:left w:w="108" w:type="dxa"/>
              <w:bottom w:w="0" w:type="dxa"/>
              <w:right w:w="108" w:type="dxa"/>
            </w:tcMar>
            <w:vAlign w:val="center"/>
          </w:tcPr>
          <w:p w:rsidR="00CD21B6" w:rsidRPr="00562474" w:rsidRDefault="00CD21B6" w:rsidP="008A66A2">
            <w:pPr>
              <w:keepNext/>
              <w:spacing w:before="40" w:after="40" w:line="240" w:lineRule="auto"/>
              <w:jc w:val="center"/>
              <w:rPr>
                <w:rFonts w:ascii="Arial" w:hAnsi="Arial" w:cs="Arial"/>
              </w:rPr>
            </w:pPr>
            <w:r w:rsidRPr="00562474">
              <w:rPr>
                <w:rFonts w:ascii="Arial" w:hAnsi="Arial" w:cs="Arial"/>
                <w:b/>
              </w:rPr>
              <w:t>Person Responsible</w:t>
            </w:r>
          </w:p>
        </w:tc>
        <w:tc>
          <w:tcPr>
            <w:tcW w:w="1782" w:type="dxa"/>
            <w:shd w:val="clear" w:color="auto" w:fill="E5E5E5"/>
            <w:tcMar>
              <w:top w:w="0" w:type="dxa"/>
              <w:left w:w="108" w:type="dxa"/>
              <w:bottom w:w="0" w:type="dxa"/>
              <w:right w:w="108" w:type="dxa"/>
            </w:tcMar>
            <w:vAlign w:val="center"/>
          </w:tcPr>
          <w:p w:rsidR="00CD21B6" w:rsidRPr="00562474" w:rsidRDefault="00CD21B6" w:rsidP="008A66A2">
            <w:pPr>
              <w:keepNext/>
              <w:spacing w:before="40" w:after="40" w:line="240" w:lineRule="auto"/>
              <w:jc w:val="center"/>
              <w:rPr>
                <w:rFonts w:ascii="Arial" w:hAnsi="Arial" w:cs="Arial"/>
              </w:rPr>
            </w:pPr>
            <w:r w:rsidRPr="00562474">
              <w:rPr>
                <w:rFonts w:ascii="Arial" w:hAnsi="Arial" w:cs="Arial"/>
                <w:b/>
              </w:rPr>
              <w:t>Target Date</w:t>
            </w:r>
          </w:p>
        </w:tc>
        <w:tc>
          <w:tcPr>
            <w:tcW w:w="1426" w:type="dxa"/>
            <w:shd w:val="clear" w:color="auto" w:fill="E5E5E5"/>
            <w:tcMar>
              <w:top w:w="0" w:type="dxa"/>
              <w:left w:w="108" w:type="dxa"/>
              <w:bottom w:w="0" w:type="dxa"/>
              <w:right w:w="108" w:type="dxa"/>
            </w:tcMar>
          </w:tcPr>
          <w:p w:rsidR="00CD21B6" w:rsidRPr="00562474" w:rsidRDefault="00CD21B6" w:rsidP="00120C4D">
            <w:pPr>
              <w:keepNext/>
              <w:spacing w:before="40" w:after="40" w:line="240" w:lineRule="auto"/>
              <w:jc w:val="center"/>
              <w:rPr>
                <w:rFonts w:ascii="Arial" w:hAnsi="Arial" w:cs="Arial"/>
                <w:b/>
                <w:bCs/>
              </w:rPr>
            </w:pPr>
            <w:r w:rsidRPr="00562474">
              <w:rPr>
                <w:rFonts w:ascii="Arial" w:hAnsi="Arial" w:cs="Arial"/>
                <w:b/>
              </w:rPr>
              <w:t>Completion Date</w:t>
            </w:r>
          </w:p>
        </w:tc>
      </w:tr>
      <w:tr w:rsidR="00963622" w:rsidRPr="00562474" w:rsidTr="00963622">
        <w:trPr>
          <w:cantSplit/>
        </w:trPr>
        <w:tc>
          <w:tcPr>
            <w:tcW w:w="1031" w:type="dxa"/>
            <w:tcMar>
              <w:top w:w="0" w:type="dxa"/>
              <w:left w:w="108" w:type="dxa"/>
              <w:bottom w:w="0" w:type="dxa"/>
              <w:right w:w="108" w:type="dxa"/>
            </w:tcMar>
          </w:tcPr>
          <w:p w:rsidR="00F0496C" w:rsidRPr="00F0496C" w:rsidRDefault="00F0496C" w:rsidP="00F0496C">
            <w:pPr>
              <w:spacing w:before="40" w:after="40" w:line="240" w:lineRule="auto"/>
              <w:ind w:left="360"/>
              <w:rPr>
                <w:rFonts w:ascii="Arial" w:hAnsi="Arial" w:cs="Arial"/>
              </w:rPr>
            </w:pPr>
            <w:r>
              <w:rPr>
                <w:rFonts w:ascii="Arial" w:hAnsi="Arial" w:cs="Arial"/>
              </w:rPr>
              <w:t>1</w:t>
            </w:r>
          </w:p>
        </w:tc>
        <w:tc>
          <w:tcPr>
            <w:tcW w:w="2860" w:type="dxa"/>
            <w:tcMar>
              <w:top w:w="0" w:type="dxa"/>
              <w:left w:w="108" w:type="dxa"/>
              <w:bottom w:w="0" w:type="dxa"/>
              <w:right w:w="108" w:type="dxa"/>
            </w:tcMar>
          </w:tcPr>
          <w:p w:rsidR="00963622" w:rsidRPr="00562474" w:rsidRDefault="005916E1" w:rsidP="00036DEF">
            <w:pPr>
              <w:spacing w:before="40" w:after="40" w:line="240" w:lineRule="auto"/>
              <w:rPr>
                <w:rFonts w:ascii="Arial" w:hAnsi="Arial" w:cs="Arial"/>
              </w:rPr>
            </w:pPr>
            <w:r>
              <w:rPr>
                <w:rFonts w:ascii="Arial" w:hAnsi="Arial" w:cs="Arial"/>
              </w:rPr>
              <w:t xml:space="preserve">Identify organization to provide </w:t>
            </w:r>
            <w:r w:rsidR="00963622" w:rsidRPr="00562474">
              <w:rPr>
                <w:rFonts w:ascii="Arial" w:hAnsi="Arial" w:cs="Arial"/>
              </w:rPr>
              <w:t>Funding Campaign Strategy Training</w:t>
            </w:r>
            <w:r>
              <w:rPr>
                <w:rFonts w:ascii="Arial" w:hAnsi="Arial" w:cs="Arial"/>
              </w:rPr>
              <w:t>- Solicit cost proposal.</w:t>
            </w:r>
          </w:p>
        </w:tc>
        <w:tc>
          <w:tcPr>
            <w:tcW w:w="2477" w:type="dxa"/>
            <w:tcMar>
              <w:top w:w="0" w:type="dxa"/>
              <w:left w:w="108" w:type="dxa"/>
              <w:bottom w:w="0" w:type="dxa"/>
              <w:right w:w="108" w:type="dxa"/>
            </w:tcMar>
          </w:tcPr>
          <w:p w:rsidR="00963622" w:rsidRPr="00562474" w:rsidRDefault="005916E1" w:rsidP="00036DEF">
            <w:pPr>
              <w:spacing w:before="40" w:after="40" w:line="240" w:lineRule="auto"/>
              <w:rPr>
                <w:rFonts w:ascii="Arial" w:hAnsi="Arial" w:cs="Arial"/>
              </w:rPr>
            </w:pPr>
            <w:r>
              <w:rPr>
                <w:rFonts w:ascii="Arial" w:hAnsi="Arial" w:cs="Arial"/>
              </w:rPr>
              <w:t>Gavin Meshad</w:t>
            </w:r>
          </w:p>
        </w:tc>
        <w:tc>
          <w:tcPr>
            <w:tcW w:w="1782" w:type="dxa"/>
            <w:tcMar>
              <w:top w:w="0" w:type="dxa"/>
              <w:left w:w="108" w:type="dxa"/>
              <w:bottom w:w="0" w:type="dxa"/>
              <w:right w:w="108" w:type="dxa"/>
            </w:tcMar>
          </w:tcPr>
          <w:p w:rsidR="00963622" w:rsidRPr="00562474" w:rsidRDefault="00963622" w:rsidP="00FB0072">
            <w:pPr>
              <w:spacing w:before="40" w:after="40" w:line="240" w:lineRule="auto"/>
              <w:jc w:val="center"/>
              <w:rPr>
                <w:rFonts w:ascii="Arial" w:hAnsi="Arial" w:cs="Arial"/>
              </w:rPr>
            </w:pPr>
            <w:r w:rsidRPr="00562474">
              <w:rPr>
                <w:rFonts w:ascii="Arial" w:hAnsi="Arial" w:cs="Arial"/>
              </w:rPr>
              <w:t>3/8/13</w:t>
            </w:r>
          </w:p>
        </w:tc>
        <w:tc>
          <w:tcPr>
            <w:tcW w:w="1426" w:type="dxa"/>
            <w:tcMar>
              <w:top w:w="0" w:type="dxa"/>
              <w:left w:w="108" w:type="dxa"/>
              <w:bottom w:w="0" w:type="dxa"/>
              <w:right w:w="108" w:type="dxa"/>
            </w:tcMar>
          </w:tcPr>
          <w:p w:rsidR="00963622" w:rsidRPr="00562474" w:rsidRDefault="00963622" w:rsidP="00036DEF">
            <w:pPr>
              <w:spacing w:before="40" w:after="40" w:line="240" w:lineRule="auto"/>
              <w:rPr>
                <w:rFonts w:ascii="Arial" w:hAnsi="Arial" w:cs="Arial"/>
              </w:rPr>
            </w:pPr>
            <w:r>
              <w:rPr>
                <w:rFonts w:ascii="Arial" w:hAnsi="Arial" w:cs="Arial"/>
              </w:rPr>
              <w:t>On-going</w:t>
            </w:r>
          </w:p>
        </w:tc>
      </w:tr>
      <w:tr w:rsidR="00CD04FD" w:rsidRPr="00562474" w:rsidTr="00963622">
        <w:trPr>
          <w:cantSplit/>
        </w:trPr>
        <w:tc>
          <w:tcPr>
            <w:tcW w:w="1031" w:type="dxa"/>
            <w:tcMar>
              <w:top w:w="0" w:type="dxa"/>
              <w:left w:w="108" w:type="dxa"/>
              <w:bottom w:w="0" w:type="dxa"/>
              <w:right w:w="108" w:type="dxa"/>
            </w:tcMar>
          </w:tcPr>
          <w:p w:rsidR="00CD04FD" w:rsidRPr="00F0496C" w:rsidRDefault="00CD04FD" w:rsidP="00F0496C">
            <w:pPr>
              <w:spacing w:before="40" w:after="40" w:line="240" w:lineRule="auto"/>
              <w:ind w:left="360"/>
              <w:rPr>
                <w:rFonts w:ascii="Arial" w:hAnsi="Arial" w:cs="Arial"/>
              </w:rPr>
            </w:pPr>
            <w:r>
              <w:rPr>
                <w:rFonts w:ascii="Arial" w:hAnsi="Arial" w:cs="Arial"/>
              </w:rPr>
              <w:t>2</w:t>
            </w:r>
          </w:p>
        </w:tc>
        <w:tc>
          <w:tcPr>
            <w:tcW w:w="2860" w:type="dxa"/>
            <w:tcMar>
              <w:top w:w="0" w:type="dxa"/>
              <w:left w:w="108" w:type="dxa"/>
              <w:bottom w:w="0" w:type="dxa"/>
              <w:right w:w="108" w:type="dxa"/>
            </w:tcMar>
          </w:tcPr>
          <w:p w:rsidR="00CD04FD" w:rsidRPr="00562474" w:rsidRDefault="00CD04FD" w:rsidP="009F6987">
            <w:pPr>
              <w:spacing w:before="40" w:after="40" w:line="240" w:lineRule="auto"/>
              <w:rPr>
                <w:rFonts w:ascii="Arial" w:hAnsi="Arial" w:cs="Arial"/>
              </w:rPr>
            </w:pPr>
            <w:r>
              <w:rPr>
                <w:rFonts w:ascii="Arial" w:hAnsi="Arial" w:cs="Arial"/>
              </w:rPr>
              <w:t>Send Ms. Poston contact list of potential donors</w:t>
            </w:r>
          </w:p>
        </w:tc>
        <w:tc>
          <w:tcPr>
            <w:tcW w:w="2477" w:type="dxa"/>
            <w:tcMar>
              <w:top w:w="0" w:type="dxa"/>
              <w:left w:w="108" w:type="dxa"/>
              <w:bottom w:w="0" w:type="dxa"/>
              <w:right w:w="108" w:type="dxa"/>
            </w:tcMar>
          </w:tcPr>
          <w:p w:rsidR="00CD04FD" w:rsidRPr="00562474" w:rsidRDefault="00CD04FD" w:rsidP="009F6987">
            <w:pPr>
              <w:spacing w:before="40" w:after="40" w:line="240" w:lineRule="auto"/>
              <w:rPr>
                <w:rFonts w:ascii="Arial" w:hAnsi="Arial" w:cs="Arial"/>
              </w:rPr>
            </w:pPr>
            <w:r>
              <w:rPr>
                <w:rFonts w:ascii="Arial" w:hAnsi="Arial" w:cs="Arial"/>
              </w:rPr>
              <w:t>All Directors</w:t>
            </w:r>
          </w:p>
        </w:tc>
        <w:tc>
          <w:tcPr>
            <w:tcW w:w="1782" w:type="dxa"/>
            <w:tcMar>
              <w:top w:w="0" w:type="dxa"/>
              <w:left w:w="108" w:type="dxa"/>
              <w:bottom w:w="0" w:type="dxa"/>
              <w:right w:w="108" w:type="dxa"/>
            </w:tcMar>
          </w:tcPr>
          <w:p w:rsidR="00CD04FD" w:rsidRPr="00562474" w:rsidRDefault="00CD04FD" w:rsidP="00FB0072">
            <w:pPr>
              <w:spacing w:before="40" w:after="40" w:line="240" w:lineRule="auto"/>
              <w:jc w:val="center"/>
              <w:rPr>
                <w:rFonts w:ascii="Arial" w:hAnsi="Arial" w:cs="Arial"/>
              </w:rPr>
            </w:pPr>
            <w:r>
              <w:rPr>
                <w:rFonts w:ascii="Arial" w:hAnsi="Arial" w:cs="Arial"/>
              </w:rPr>
              <w:t>3/29/13</w:t>
            </w:r>
          </w:p>
        </w:tc>
        <w:tc>
          <w:tcPr>
            <w:tcW w:w="1426" w:type="dxa"/>
            <w:tcMar>
              <w:top w:w="0" w:type="dxa"/>
              <w:left w:w="108" w:type="dxa"/>
              <w:bottom w:w="0" w:type="dxa"/>
              <w:right w:w="108" w:type="dxa"/>
            </w:tcMar>
          </w:tcPr>
          <w:p w:rsidR="00CD04FD" w:rsidRPr="00562474" w:rsidRDefault="00CD04FD" w:rsidP="009F6987">
            <w:pPr>
              <w:spacing w:after="0" w:line="240" w:lineRule="auto"/>
              <w:rPr>
                <w:rFonts w:ascii="Arial" w:hAnsi="Arial" w:cs="Arial"/>
                <w:bCs/>
              </w:rPr>
            </w:pPr>
            <w:r>
              <w:rPr>
                <w:rFonts w:ascii="Arial" w:hAnsi="Arial" w:cs="Arial"/>
                <w:bCs/>
              </w:rPr>
              <w:t>On-Going</w:t>
            </w:r>
          </w:p>
        </w:tc>
      </w:tr>
      <w:tr w:rsidR="00E60562" w:rsidRPr="00562474" w:rsidTr="00963622">
        <w:trPr>
          <w:cantSplit/>
        </w:trPr>
        <w:tc>
          <w:tcPr>
            <w:tcW w:w="1031" w:type="dxa"/>
            <w:tcMar>
              <w:top w:w="0" w:type="dxa"/>
              <w:left w:w="108" w:type="dxa"/>
              <w:bottom w:w="0" w:type="dxa"/>
              <w:right w:w="108" w:type="dxa"/>
            </w:tcMar>
          </w:tcPr>
          <w:p w:rsidR="00E60562" w:rsidRPr="00F0496C" w:rsidRDefault="00E60562" w:rsidP="00F0496C">
            <w:pPr>
              <w:spacing w:before="40" w:after="40" w:line="240" w:lineRule="auto"/>
              <w:ind w:left="360"/>
              <w:rPr>
                <w:rFonts w:ascii="Arial" w:hAnsi="Arial" w:cs="Arial"/>
              </w:rPr>
            </w:pPr>
            <w:r>
              <w:rPr>
                <w:rFonts w:ascii="Arial" w:hAnsi="Arial" w:cs="Arial"/>
              </w:rPr>
              <w:t>3</w:t>
            </w:r>
          </w:p>
        </w:tc>
        <w:tc>
          <w:tcPr>
            <w:tcW w:w="2860" w:type="dxa"/>
            <w:tcMar>
              <w:top w:w="0" w:type="dxa"/>
              <w:left w:w="108" w:type="dxa"/>
              <w:bottom w:w="0" w:type="dxa"/>
              <w:right w:w="108" w:type="dxa"/>
            </w:tcMar>
          </w:tcPr>
          <w:p w:rsidR="00E60562" w:rsidRDefault="00E60562" w:rsidP="003140F7">
            <w:pPr>
              <w:spacing w:before="40" w:after="40" w:line="240" w:lineRule="auto"/>
              <w:rPr>
                <w:rFonts w:ascii="Arial" w:hAnsi="Arial" w:cs="Arial"/>
              </w:rPr>
            </w:pPr>
            <w:r>
              <w:rPr>
                <w:rFonts w:ascii="Arial" w:hAnsi="Arial" w:cs="Arial"/>
              </w:rPr>
              <w:t>Explore creating a video message</w:t>
            </w:r>
          </w:p>
        </w:tc>
        <w:tc>
          <w:tcPr>
            <w:tcW w:w="2477" w:type="dxa"/>
            <w:tcMar>
              <w:top w:w="0" w:type="dxa"/>
              <w:left w:w="108" w:type="dxa"/>
              <w:bottom w:w="0" w:type="dxa"/>
              <w:right w:w="108" w:type="dxa"/>
            </w:tcMar>
          </w:tcPr>
          <w:p w:rsidR="00E60562" w:rsidRDefault="00E60562" w:rsidP="003140F7">
            <w:pPr>
              <w:spacing w:before="40" w:after="40" w:line="240" w:lineRule="auto"/>
              <w:rPr>
                <w:rFonts w:ascii="Arial" w:hAnsi="Arial" w:cs="Arial"/>
              </w:rPr>
            </w:pPr>
            <w:r>
              <w:rPr>
                <w:rFonts w:ascii="Arial" w:hAnsi="Arial" w:cs="Arial"/>
              </w:rPr>
              <w:t>Ms. Gee</w:t>
            </w:r>
          </w:p>
        </w:tc>
        <w:tc>
          <w:tcPr>
            <w:tcW w:w="1782" w:type="dxa"/>
            <w:tcMar>
              <w:top w:w="0" w:type="dxa"/>
              <w:left w:w="108" w:type="dxa"/>
              <w:bottom w:w="0" w:type="dxa"/>
              <w:right w:w="108" w:type="dxa"/>
            </w:tcMar>
          </w:tcPr>
          <w:p w:rsidR="00E60562" w:rsidRDefault="00E60562" w:rsidP="00FB0072">
            <w:pPr>
              <w:spacing w:before="40" w:after="40" w:line="240" w:lineRule="auto"/>
              <w:jc w:val="center"/>
              <w:rPr>
                <w:rFonts w:ascii="Arial" w:hAnsi="Arial" w:cs="Arial"/>
              </w:rPr>
            </w:pPr>
            <w:r>
              <w:rPr>
                <w:rFonts w:ascii="Arial" w:hAnsi="Arial" w:cs="Arial"/>
              </w:rPr>
              <w:t>4/19/13</w:t>
            </w:r>
          </w:p>
        </w:tc>
        <w:tc>
          <w:tcPr>
            <w:tcW w:w="1426" w:type="dxa"/>
            <w:tcMar>
              <w:top w:w="0" w:type="dxa"/>
              <w:left w:w="108" w:type="dxa"/>
              <w:bottom w:w="0" w:type="dxa"/>
              <w:right w:w="108" w:type="dxa"/>
            </w:tcMar>
          </w:tcPr>
          <w:p w:rsidR="00E60562" w:rsidRDefault="00E60562" w:rsidP="003140F7">
            <w:pPr>
              <w:spacing w:before="40" w:after="40" w:line="240" w:lineRule="auto"/>
              <w:rPr>
                <w:rFonts w:ascii="Arial" w:hAnsi="Arial" w:cs="Arial"/>
              </w:rPr>
            </w:pPr>
            <w:r>
              <w:rPr>
                <w:rFonts w:ascii="Arial" w:hAnsi="Arial" w:cs="Arial"/>
              </w:rPr>
              <w:t>In progress</w:t>
            </w:r>
          </w:p>
        </w:tc>
      </w:tr>
      <w:tr w:rsidR="00E60562" w:rsidRPr="00562474" w:rsidTr="00963622">
        <w:trPr>
          <w:cantSplit/>
        </w:trPr>
        <w:tc>
          <w:tcPr>
            <w:tcW w:w="1031" w:type="dxa"/>
            <w:tcMar>
              <w:top w:w="0" w:type="dxa"/>
              <w:left w:w="108" w:type="dxa"/>
              <w:bottom w:w="0" w:type="dxa"/>
              <w:right w:w="108" w:type="dxa"/>
            </w:tcMar>
          </w:tcPr>
          <w:p w:rsidR="00E60562" w:rsidRPr="00F0496C" w:rsidRDefault="00E60562" w:rsidP="00F0496C">
            <w:pPr>
              <w:spacing w:before="40" w:after="40" w:line="240" w:lineRule="auto"/>
              <w:ind w:left="360"/>
              <w:rPr>
                <w:rFonts w:ascii="Arial" w:hAnsi="Arial" w:cs="Arial"/>
              </w:rPr>
            </w:pPr>
            <w:r>
              <w:rPr>
                <w:rFonts w:ascii="Arial" w:hAnsi="Arial" w:cs="Arial"/>
              </w:rPr>
              <w:t>4</w:t>
            </w:r>
          </w:p>
        </w:tc>
        <w:tc>
          <w:tcPr>
            <w:tcW w:w="2860" w:type="dxa"/>
            <w:tcMar>
              <w:top w:w="0" w:type="dxa"/>
              <w:left w:w="108" w:type="dxa"/>
              <w:bottom w:w="0" w:type="dxa"/>
              <w:right w:w="108" w:type="dxa"/>
            </w:tcMar>
          </w:tcPr>
          <w:p w:rsidR="00E60562" w:rsidRPr="00562474" w:rsidRDefault="00E60562" w:rsidP="003140F7">
            <w:pPr>
              <w:spacing w:before="40" w:after="40" w:line="240" w:lineRule="auto"/>
              <w:rPr>
                <w:rFonts w:ascii="Arial" w:hAnsi="Arial" w:cs="Arial"/>
              </w:rPr>
            </w:pPr>
            <w:r>
              <w:rPr>
                <w:rFonts w:ascii="Arial" w:hAnsi="Arial" w:cs="Arial"/>
              </w:rPr>
              <w:t>Confirm donation option on licensure renewal</w:t>
            </w:r>
          </w:p>
        </w:tc>
        <w:tc>
          <w:tcPr>
            <w:tcW w:w="2477" w:type="dxa"/>
            <w:tcMar>
              <w:top w:w="0" w:type="dxa"/>
              <w:left w:w="108" w:type="dxa"/>
              <w:bottom w:w="0" w:type="dxa"/>
              <w:right w:w="108" w:type="dxa"/>
            </w:tcMar>
          </w:tcPr>
          <w:p w:rsidR="00E60562" w:rsidRPr="00562474" w:rsidRDefault="00E60562" w:rsidP="003140F7">
            <w:pPr>
              <w:spacing w:before="40" w:after="40" w:line="240" w:lineRule="auto"/>
              <w:rPr>
                <w:rFonts w:ascii="Arial" w:hAnsi="Arial" w:cs="Arial"/>
              </w:rPr>
            </w:pPr>
            <w:r>
              <w:rPr>
                <w:rFonts w:ascii="Arial" w:hAnsi="Arial" w:cs="Arial"/>
              </w:rPr>
              <w:t>Ms. Gee</w:t>
            </w:r>
          </w:p>
        </w:tc>
        <w:tc>
          <w:tcPr>
            <w:tcW w:w="1782" w:type="dxa"/>
            <w:tcMar>
              <w:top w:w="0" w:type="dxa"/>
              <w:left w:w="108" w:type="dxa"/>
              <w:bottom w:w="0" w:type="dxa"/>
              <w:right w:w="108" w:type="dxa"/>
            </w:tcMar>
          </w:tcPr>
          <w:p w:rsidR="00E60562" w:rsidRPr="00562474" w:rsidRDefault="00E60562" w:rsidP="00FB0072">
            <w:pPr>
              <w:spacing w:before="40" w:after="40" w:line="240" w:lineRule="auto"/>
              <w:jc w:val="center"/>
              <w:rPr>
                <w:rFonts w:ascii="Arial" w:hAnsi="Arial" w:cs="Arial"/>
              </w:rPr>
            </w:pPr>
            <w:r>
              <w:rPr>
                <w:rFonts w:ascii="Arial" w:hAnsi="Arial" w:cs="Arial"/>
              </w:rPr>
              <w:t>4/19/13</w:t>
            </w:r>
          </w:p>
        </w:tc>
        <w:tc>
          <w:tcPr>
            <w:tcW w:w="1426" w:type="dxa"/>
            <w:tcMar>
              <w:top w:w="0" w:type="dxa"/>
              <w:left w:w="108" w:type="dxa"/>
              <w:bottom w:w="0" w:type="dxa"/>
              <w:right w:w="108" w:type="dxa"/>
            </w:tcMar>
          </w:tcPr>
          <w:p w:rsidR="00E60562" w:rsidRPr="00562474" w:rsidRDefault="00E60562" w:rsidP="003140F7">
            <w:pPr>
              <w:spacing w:after="0" w:line="240" w:lineRule="auto"/>
              <w:rPr>
                <w:rFonts w:ascii="Arial" w:hAnsi="Arial" w:cs="Arial"/>
                <w:bCs/>
              </w:rPr>
            </w:pPr>
            <w:r>
              <w:rPr>
                <w:rFonts w:ascii="Arial" w:hAnsi="Arial" w:cs="Arial"/>
                <w:bCs/>
              </w:rPr>
              <w:t>In progress</w:t>
            </w:r>
          </w:p>
        </w:tc>
      </w:tr>
      <w:tr w:rsidR="00E60562" w:rsidRPr="00562474" w:rsidTr="00963622">
        <w:trPr>
          <w:cantSplit/>
        </w:trPr>
        <w:tc>
          <w:tcPr>
            <w:tcW w:w="1031" w:type="dxa"/>
            <w:tcMar>
              <w:top w:w="0" w:type="dxa"/>
              <w:left w:w="108" w:type="dxa"/>
              <w:bottom w:w="0" w:type="dxa"/>
              <w:right w:w="108" w:type="dxa"/>
            </w:tcMar>
          </w:tcPr>
          <w:p w:rsidR="00E60562" w:rsidRPr="00F0496C" w:rsidRDefault="00E60562" w:rsidP="00F0496C">
            <w:pPr>
              <w:spacing w:before="40" w:after="40" w:line="240" w:lineRule="auto"/>
              <w:ind w:left="360"/>
              <w:rPr>
                <w:rFonts w:ascii="Arial" w:hAnsi="Arial" w:cs="Arial"/>
              </w:rPr>
            </w:pPr>
            <w:r>
              <w:rPr>
                <w:rFonts w:ascii="Arial" w:hAnsi="Arial" w:cs="Arial"/>
              </w:rPr>
              <w:t>5</w:t>
            </w:r>
          </w:p>
        </w:tc>
        <w:tc>
          <w:tcPr>
            <w:tcW w:w="2860" w:type="dxa"/>
            <w:tcMar>
              <w:top w:w="0" w:type="dxa"/>
              <w:left w:w="108" w:type="dxa"/>
              <w:bottom w:w="0" w:type="dxa"/>
              <w:right w:w="108" w:type="dxa"/>
            </w:tcMar>
          </w:tcPr>
          <w:p w:rsidR="00E60562" w:rsidRPr="00562474" w:rsidRDefault="00E60562" w:rsidP="003140F7">
            <w:pPr>
              <w:spacing w:before="40" w:after="40" w:line="240" w:lineRule="auto"/>
              <w:rPr>
                <w:rFonts w:ascii="Arial" w:hAnsi="Arial" w:cs="Arial"/>
              </w:rPr>
            </w:pPr>
            <w:r>
              <w:rPr>
                <w:rFonts w:ascii="Arial" w:hAnsi="Arial" w:cs="Arial"/>
              </w:rPr>
              <w:t>Create FACT v MYTH</w:t>
            </w:r>
          </w:p>
        </w:tc>
        <w:tc>
          <w:tcPr>
            <w:tcW w:w="2477" w:type="dxa"/>
            <w:tcMar>
              <w:top w:w="0" w:type="dxa"/>
              <w:left w:w="108" w:type="dxa"/>
              <w:bottom w:w="0" w:type="dxa"/>
              <w:right w:w="108" w:type="dxa"/>
            </w:tcMar>
          </w:tcPr>
          <w:p w:rsidR="00E60562" w:rsidRDefault="00E60562" w:rsidP="003140F7">
            <w:pPr>
              <w:spacing w:before="40" w:after="40" w:line="240" w:lineRule="auto"/>
              <w:rPr>
                <w:rFonts w:ascii="Arial" w:hAnsi="Arial" w:cs="Arial"/>
              </w:rPr>
            </w:pPr>
            <w:r>
              <w:rPr>
                <w:rFonts w:ascii="Arial" w:hAnsi="Arial" w:cs="Arial"/>
              </w:rPr>
              <w:t>Gavin Meshad</w:t>
            </w:r>
          </w:p>
          <w:p w:rsidR="00E60562" w:rsidRPr="00562474" w:rsidRDefault="00E60562" w:rsidP="003140F7">
            <w:pPr>
              <w:spacing w:before="40" w:after="40" w:line="240" w:lineRule="auto"/>
              <w:rPr>
                <w:rFonts w:ascii="Arial" w:hAnsi="Arial" w:cs="Arial"/>
              </w:rPr>
            </w:pPr>
            <w:r>
              <w:rPr>
                <w:rFonts w:ascii="Arial" w:hAnsi="Arial" w:cs="Arial"/>
              </w:rPr>
              <w:t>Rebecca Poston</w:t>
            </w:r>
          </w:p>
        </w:tc>
        <w:tc>
          <w:tcPr>
            <w:tcW w:w="1782" w:type="dxa"/>
            <w:tcMar>
              <w:top w:w="0" w:type="dxa"/>
              <w:left w:w="108" w:type="dxa"/>
              <w:bottom w:w="0" w:type="dxa"/>
              <w:right w:w="108" w:type="dxa"/>
            </w:tcMar>
          </w:tcPr>
          <w:p w:rsidR="00E60562" w:rsidRPr="00562474" w:rsidRDefault="00E60562" w:rsidP="00FB0072">
            <w:pPr>
              <w:spacing w:before="40" w:after="40" w:line="240" w:lineRule="auto"/>
              <w:jc w:val="center"/>
              <w:rPr>
                <w:rFonts w:ascii="Arial" w:hAnsi="Arial" w:cs="Arial"/>
              </w:rPr>
            </w:pPr>
            <w:r>
              <w:rPr>
                <w:rFonts w:ascii="Arial" w:hAnsi="Arial" w:cs="Arial"/>
              </w:rPr>
              <w:t>4/19/13</w:t>
            </w:r>
          </w:p>
        </w:tc>
        <w:tc>
          <w:tcPr>
            <w:tcW w:w="1426" w:type="dxa"/>
            <w:tcMar>
              <w:top w:w="0" w:type="dxa"/>
              <w:left w:w="108" w:type="dxa"/>
              <w:bottom w:w="0" w:type="dxa"/>
              <w:right w:w="108" w:type="dxa"/>
            </w:tcMar>
          </w:tcPr>
          <w:p w:rsidR="00E60562" w:rsidRPr="00562474" w:rsidRDefault="00E60562" w:rsidP="003140F7">
            <w:pPr>
              <w:spacing w:after="0" w:line="240" w:lineRule="auto"/>
              <w:rPr>
                <w:rFonts w:ascii="Arial" w:hAnsi="Arial" w:cs="Arial"/>
                <w:bCs/>
              </w:rPr>
            </w:pPr>
            <w:r>
              <w:rPr>
                <w:rFonts w:ascii="Arial" w:hAnsi="Arial" w:cs="Arial"/>
                <w:bCs/>
              </w:rPr>
              <w:t>In progress</w:t>
            </w:r>
          </w:p>
        </w:tc>
      </w:tr>
      <w:tr w:rsidR="00E60562" w:rsidRPr="00562474" w:rsidTr="00963622">
        <w:trPr>
          <w:cantSplit/>
        </w:trPr>
        <w:tc>
          <w:tcPr>
            <w:tcW w:w="1031" w:type="dxa"/>
            <w:tcMar>
              <w:top w:w="0" w:type="dxa"/>
              <w:left w:w="108" w:type="dxa"/>
              <w:bottom w:w="0" w:type="dxa"/>
              <w:right w:w="108" w:type="dxa"/>
            </w:tcMar>
          </w:tcPr>
          <w:p w:rsidR="00E60562" w:rsidRPr="00F0496C" w:rsidRDefault="00E60562" w:rsidP="00F0496C">
            <w:pPr>
              <w:spacing w:before="40" w:after="40" w:line="240" w:lineRule="auto"/>
              <w:ind w:left="360"/>
              <w:rPr>
                <w:rFonts w:ascii="Arial" w:hAnsi="Arial" w:cs="Arial"/>
              </w:rPr>
            </w:pPr>
            <w:r>
              <w:rPr>
                <w:rFonts w:ascii="Arial" w:hAnsi="Arial" w:cs="Arial"/>
              </w:rPr>
              <w:t>6</w:t>
            </w:r>
          </w:p>
        </w:tc>
        <w:tc>
          <w:tcPr>
            <w:tcW w:w="2860" w:type="dxa"/>
            <w:tcMar>
              <w:top w:w="0" w:type="dxa"/>
              <w:left w:w="108" w:type="dxa"/>
              <w:bottom w:w="0" w:type="dxa"/>
              <w:right w:w="108" w:type="dxa"/>
            </w:tcMar>
          </w:tcPr>
          <w:p w:rsidR="00E60562" w:rsidRPr="00562474" w:rsidRDefault="00E60562" w:rsidP="003140F7">
            <w:pPr>
              <w:spacing w:before="40" w:after="40" w:line="240" w:lineRule="auto"/>
              <w:rPr>
                <w:rFonts w:ascii="Arial" w:hAnsi="Arial" w:cs="Arial"/>
              </w:rPr>
            </w:pPr>
            <w:r>
              <w:rPr>
                <w:rFonts w:ascii="Arial" w:hAnsi="Arial" w:cs="Arial"/>
              </w:rPr>
              <w:t>Solicit DOH Graphics to Design Brochure</w:t>
            </w:r>
          </w:p>
        </w:tc>
        <w:tc>
          <w:tcPr>
            <w:tcW w:w="2477" w:type="dxa"/>
            <w:tcMar>
              <w:top w:w="0" w:type="dxa"/>
              <w:left w:w="108" w:type="dxa"/>
              <w:bottom w:w="0" w:type="dxa"/>
              <w:right w:w="108" w:type="dxa"/>
            </w:tcMar>
          </w:tcPr>
          <w:p w:rsidR="00E60562" w:rsidRPr="00562474" w:rsidRDefault="00E60562" w:rsidP="003140F7">
            <w:pPr>
              <w:spacing w:before="40" w:after="40" w:line="240" w:lineRule="auto"/>
              <w:rPr>
                <w:rFonts w:ascii="Arial" w:hAnsi="Arial" w:cs="Arial"/>
              </w:rPr>
            </w:pPr>
            <w:r>
              <w:rPr>
                <w:rFonts w:ascii="Arial" w:hAnsi="Arial" w:cs="Arial"/>
              </w:rPr>
              <w:t>Rebecca Poston</w:t>
            </w:r>
          </w:p>
        </w:tc>
        <w:tc>
          <w:tcPr>
            <w:tcW w:w="1782" w:type="dxa"/>
            <w:tcMar>
              <w:top w:w="0" w:type="dxa"/>
              <w:left w:w="108" w:type="dxa"/>
              <w:bottom w:w="0" w:type="dxa"/>
              <w:right w:w="108" w:type="dxa"/>
            </w:tcMar>
          </w:tcPr>
          <w:p w:rsidR="00E60562" w:rsidRPr="00562474" w:rsidRDefault="00E60562" w:rsidP="003140F7">
            <w:pPr>
              <w:spacing w:before="40" w:after="40" w:line="240" w:lineRule="auto"/>
              <w:jc w:val="center"/>
              <w:rPr>
                <w:rFonts w:ascii="Arial" w:hAnsi="Arial" w:cs="Arial"/>
              </w:rPr>
            </w:pPr>
            <w:r>
              <w:rPr>
                <w:rFonts w:ascii="Arial" w:hAnsi="Arial" w:cs="Arial"/>
              </w:rPr>
              <w:t>5/1/13.</w:t>
            </w:r>
          </w:p>
        </w:tc>
        <w:tc>
          <w:tcPr>
            <w:tcW w:w="1426" w:type="dxa"/>
            <w:tcMar>
              <w:top w:w="0" w:type="dxa"/>
              <w:left w:w="108" w:type="dxa"/>
              <w:bottom w:w="0" w:type="dxa"/>
              <w:right w:w="108" w:type="dxa"/>
            </w:tcMar>
          </w:tcPr>
          <w:p w:rsidR="00E60562" w:rsidRPr="00562474" w:rsidRDefault="001451BC" w:rsidP="003140F7">
            <w:pPr>
              <w:spacing w:after="0" w:line="240" w:lineRule="auto"/>
              <w:rPr>
                <w:rFonts w:ascii="Arial" w:hAnsi="Arial" w:cs="Arial"/>
                <w:bCs/>
              </w:rPr>
            </w:pPr>
            <w:r>
              <w:rPr>
                <w:rFonts w:ascii="Arial" w:hAnsi="Arial" w:cs="Arial"/>
                <w:bCs/>
              </w:rPr>
              <w:t>5/31/13</w:t>
            </w:r>
          </w:p>
        </w:tc>
      </w:tr>
      <w:tr w:rsidR="00E60562" w:rsidRPr="00562474" w:rsidTr="00963622">
        <w:trPr>
          <w:cantSplit/>
        </w:trPr>
        <w:tc>
          <w:tcPr>
            <w:tcW w:w="1031" w:type="dxa"/>
            <w:shd w:val="clear" w:color="auto" w:fill="auto"/>
            <w:tcMar>
              <w:top w:w="0" w:type="dxa"/>
              <w:left w:w="108" w:type="dxa"/>
              <w:bottom w:w="0" w:type="dxa"/>
              <w:right w:w="108" w:type="dxa"/>
            </w:tcMar>
          </w:tcPr>
          <w:p w:rsidR="00E60562" w:rsidRPr="00F0496C" w:rsidRDefault="00E60562" w:rsidP="00F0496C">
            <w:pPr>
              <w:spacing w:before="40" w:after="40" w:line="240" w:lineRule="auto"/>
              <w:ind w:left="360"/>
              <w:rPr>
                <w:rFonts w:ascii="Arial" w:hAnsi="Arial" w:cs="Arial"/>
              </w:rPr>
            </w:pPr>
            <w:r>
              <w:rPr>
                <w:rFonts w:ascii="Arial" w:hAnsi="Arial" w:cs="Arial"/>
              </w:rPr>
              <w:t>7</w:t>
            </w:r>
          </w:p>
        </w:tc>
        <w:tc>
          <w:tcPr>
            <w:tcW w:w="2860" w:type="dxa"/>
            <w:shd w:val="clear" w:color="auto" w:fill="auto"/>
            <w:tcMar>
              <w:top w:w="0" w:type="dxa"/>
              <w:left w:w="108" w:type="dxa"/>
              <w:bottom w:w="0" w:type="dxa"/>
              <w:right w:w="108" w:type="dxa"/>
            </w:tcMar>
          </w:tcPr>
          <w:p w:rsidR="00E60562" w:rsidRPr="00562474" w:rsidRDefault="00E60562" w:rsidP="00543B39">
            <w:pPr>
              <w:spacing w:before="40" w:after="40" w:line="240" w:lineRule="auto"/>
              <w:rPr>
                <w:rFonts w:ascii="Arial" w:hAnsi="Arial" w:cs="Arial"/>
              </w:rPr>
            </w:pPr>
            <w:r>
              <w:rPr>
                <w:rFonts w:ascii="Arial" w:hAnsi="Arial" w:cs="Arial"/>
              </w:rPr>
              <w:t>Work with Sachs to add visitor tracking and update tabs on website</w:t>
            </w:r>
          </w:p>
        </w:tc>
        <w:tc>
          <w:tcPr>
            <w:tcW w:w="2477" w:type="dxa"/>
            <w:shd w:val="clear" w:color="auto" w:fill="auto"/>
            <w:tcMar>
              <w:top w:w="0" w:type="dxa"/>
              <w:left w:w="108" w:type="dxa"/>
              <w:bottom w:w="0" w:type="dxa"/>
              <w:right w:w="108" w:type="dxa"/>
            </w:tcMar>
          </w:tcPr>
          <w:p w:rsidR="00E60562" w:rsidRPr="00562474" w:rsidRDefault="00E60562" w:rsidP="00543B39">
            <w:pPr>
              <w:spacing w:before="40" w:after="40" w:line="240" w:lineRule="auto"/>
              <w:rPr>
                <w:rFonts w:ascii="Arial" w:hAnsi="Arial" w:cs="Arial"/>
              </w:rPr>
            </w:pPr>
            <w:r>
              <w:rPr>
                <w:rFonts w:ascii="Arial" w:hAnsi="Arial" w:cs="Arial"/>
              </w:rPr>
              <w:t>Erika Marshall</w:t>
            </w:r>
          </w:p>
        </w:tc>
        <w:tc>
          <w:tcPr>
            <w:tcW w:w="1782" w:type="dxa"/>
            <w:shd w:val="clear" w:color="auto" w:fill="auto"/>
            <w:tcMar>
              <w:top w:w="0" w:type="dxa"/>
              <w:left w:w="108" w:type="dxa"/>
              <w:bottom w:w="0" w:type="dxa"/>
              <w:right w:w="108" w:type="dxa"/>
            </w:tcMar>
          </w:tcPr>
          <w:p w:rsidR="00E60562" w:rsidRPr="00562474" w:rsidRDefault="00E60562" w:rsidP="00543B39">
            <w:pPr>
              <w:spacing w:before="40" w:after="40" w:line="240" w:lineRule="auto"/>
              <w:jc w:val="center"/>
              <w:rPr>
                <w:rFonts w:ascii="Arial" w:hAnsi="Arial" w:cs="Arial"/>
              </w:rPr>
            </w:pPr>
            <w:r>
              <w:rPr>
                <w:rFonts w:ascii="Arial" w:hAnsi="Arial" w:cs="Arial"/>
              </w:rPr>
              <w:t>5/3/2013</w:t>
            </w:r>
          </w:p>
        </w:tc>
        <w:tc>
          <w:tcPr>
            <w:tcW w:w="1426" w:type="dxa"/>
            <w:shd w:val="clear" w:color="auto" w:fill="auto"/>
            <w:tcMar>
              <w:top w:w="0" w:type="dxa"/>
              <w:left w:w="108" w:type="dxa"/>
              <w:bottom w:w="0" w:type="dxa"/>
              <w:right w:w="108" w:type="dxa"/>
            </w:tcMar>
          </w:tcPr>
          <w:p w:rsidR="00E60562" w:rsidRPr="00562474" w:rsidRDefault="00E60562" w:rsidP="00543B39">
            <w:pPr>
              <w:spacing w:after="0" w:line="240" w:lineRule="auto"/>
              <w:rPr>
                <w:rFonts w:ascii="Arial" w:hAnsi="Arial" w:cs="Arial"/>
                <w:bCs/>
              </w:rPr>
            </w:pPr>
            <w:r>
              <w:rPr>
                <w:rFonts w:ascii="Arial" w:hAnsi="Arial" w:cs="Arial"/>
                <w:bCs/>
              </w:rPr>
              <w:t>In progress</w:t>
            </w:r>
          </w:p>
        </w:tc>
      </w:tr>
      <w:tr w:rsidR="00E60562" w:rsidRPr="00562474" w:rsidTr="00963622">
        <w:trPr>
          <w:cantSplit/>
        </w:trPr>
        <w:tc>
          <w:tcPr>
            <w:tcW w:w="1031" w:type="dxa"/>
            <w:shd w:val="clear" w:color="auto" w:fill="auto"/>
            <w:tcMar>
              <w:top w:w="0" w:type="dxa"/>
              <w:left w:w="108" w:type="dxa"/>
              <w:bottom w:w="0" w:type="dxa"/>
              <w:right w:w="108" w:type="dxa"/>
            </w:tcMar>
          </w:tcPr>
          <w:p w:rsidR="00E60562" w:rsidRPr="00F0496C" w:rsidRDefault="00E60562" w:rsidP="00F0496C">
            <w:pPr>
              <w:spacing w:before="40" w:after="40" w:line="240" w:lineRule="auto"/>
              <w:ind w:left="360"/>
              <w:rPr>
                <w:rFonts w:ascii="Arial" w:hAnsi="Arial" w:cs="Arial"/>
              </w:rPr>
            </w:pPr>
            <w:r>
              <w:rPr>
                <w:rFonts w:ascii="Arial" w:hAnsi="Arial" w:cs="Arial"/>
              </w:rPr>
              <w:t>8</w:t>
            </w:r>
          </w:p>
        </w:tc>
        <w:tc>
          <w:tcPr>
            <w:tcW w:w="2860" w:type="dxa"/>
            <w:shd w:val="clear" w:color="auto" w:fill="auto"/>
            <w:tcMar>
              <w:top w:w="0" w:type="dxa"/>
              <w:left w:w="108" w:type="dxa"/>
              <w:bottom w:w="0" w:type="dxa"/>
              <w:right w:w="108" w:type="dxa"/>
            </w:tcMar>
          </w:tcPr>
          <w:p w:rsidR="00E60562" w:rsidRDefault="00E60562" w:rsidP="00543B39">
            <w:pPr>
              <w:spacing w:before="40" w:after="40" w:line="240" w:lineRule="auto"/>
              <w:rPr>
                <w:rFonts w:ascii="Arial" w:hAnsi="Arial" w:cs="Arial"/>
              </w:rPr>
            </w:pPr>
            <w:r>
              <w:rPr>
                <w:rFonts w:ascii="Arial" w:hAnsi="Arial" w:cs="Arial"/>
              </w:rPr>
              <w:t>Identify type of financial audit required in Section 893.055(11)(i), F.S.</w:t>
            </w:r>
          </w:p>
        </w:tc>
        <w:tc>
          <w:tcPr>
            <w:tcW w:w="2477" w:type="dxa"/>
            <w:shd w:val="clear" w:color="auto" w:fill="auto"/>
            <w:tcMar>
              <w:top w:w="0" w:type="dxa"/>
              <w:left w:w="108" w:type="dxa"/>
              <w:bottom w:w="0" w:type="dxa"/>
              <w:right w:w="108" w:type="dxa"/>
            </w:tcMar>
          </w:tcPr>
          <w:p w:rsidR="00E60562" w:rsidRDefault="00E60562" w:rsidP="00543B39">
            <w:pPr>
              <w:spacing w:before="40" w:after="40" w:line="240" w:lineRule="auto"/>
              <w:rPr>
                <w:rFonts w:ascii="Arial" w:hAnsi="Arial" w:cs="Arial"/>
              </w:rPr>
            </w:pPr>
            <w:r>
              <w:rPr>
                <w:rFonts w:ascii="Arial" w:hAnsi="Arial" w:cs="Arial"/>
              </w:rPr>
              <w:t>Ms. Gee to check with Budget.</w:t>
            </w:r>
          </w:p>
        </w:tc>
        <w:tc>
          <w:tcPr>
            <w:tcW w:w="1782" w:type="dxa"/>
            <w:shd w:val="clear" w:color="auto" w:fill="auto"/>
            <w:tcMar>
              <w:top w:w="0" w:type="dxa"/>
              <w:left w:w="108" w:type="dxa"/>
              <w:bottom w:w="0" w:type="dxa"/>
              <w:right w:w="108" w:type="dxa"/>
            </w:tcMar>
          </w:tcPr>
          <w:p w:rsidR="00E60562" w:rsidRDefault="00E60562" w:rsidP="00543B39">
            <w:pPr>
              <w:spacing w:before="40" w:after="40" w:line="240" w:lineRule="auto"/>
              <w:jc w:val="center"/>
              <w:rPr>
                <w:rFonts w:ascii="Arial" w:hAnsi="Arial" w:cs="Arial"/>
              </w:rPr>
            </w:pPr>
            <w:r>
              <w:rPr>
                <w:rFonts w:ascii="Arial" w:hAnsi="Arial" w:cs="Arial"/>
              </w:rPr>
              <w:t>5/3/2013</w:t>
            </w:r>
          </w:p>
        </w:tc>
        <w:tc>
          <w:tcPr>
            <w:tcW w:w="1426" w:type="dxa"/>
            <w:shd w:val="clear" w:color="auto" w:fill="auto"/>
            <w:tcMar>
              <w:top w:w="0" w:type="dxa"/>
              <w:left w:w="108" w:type="dxa"/>
              <w:bottom w:w="0" w:type="dxa"/>
              <w:right w:w="108" w:type="dxa"/>
            </w:tcMar>
          </w:tcPr>
          <w:p w:rsidR="00E60562" w:rsidRDefault="00E60562" w:rsidP="00543B39">
            <w:pPr>
              <w:spacing w:after="0" w:line="240" w:lineRule="auto"/>
              <w:rPr>
                <w:rFonts w:ascii="Arial" w:hAnsi="Arial" w:cs="Arial"/>
                <w:bCs/>
              </w:rPr>
            </w:pPr>
            <w:r>
              <w:rPr>
                <w:rFonts w:ascii="Arial" w:hAnsi="Arial" w:cs="Arial"/>
                <w:bCs/>
              </w:rPr>
              <w:t>In progress</w:t>
            </w:r>
          </w:p>
        </w:tc>
      </w:tr>
      <w:tr w:rsidR="00E60562" w:rsidRPr="00562474" w:rsidTr="00963622">
        <w:trPr>
          <w:cantSplit/>
        </w:trPr>
        <w:tc>
          <w:tcPr>
            <w:tcW w:w="1031" w:type="dxa"/>
            <w:shd w:val="clear" w:color="auto" w:fill="auto"/>
            <w:tcMar>
              <w:top w:w="0" w:type="dxa"/>
              <w:left w:w="108" w:type="dxa"/>
              <w:bottom w:w="0" w:type="dxa"/>
              <w:right w:w="108" w:type="dxa"/>
            </w:tcMar>
          </w:tcPr>
          <w:p w:rsidR="00E60562" w:rsidRPr="00F0496C" w:rsidRDefault="00E60562" w:rsidP="00F0496C">
            <w:pPr>
              <w:spacing w:before="40" w:after="40" w:line="240" w:lineRule="auto"/>
              <w:ind w:left="360"/>
              <w:rPr>
                <w:rFonts w:ascii="Arial" w:hAnsi="Arial" w:cs="Arial"/>
              </w:rPr>
            </w:pPr>
          </w:p>
        </w:tc>
        <w:tc>
          <w:tcPr>
            <w:tcW w:w="2860" w:type="dxa"/>
            <w:shd w:val="clear" w:color="auto" w:fill="auto"/>
            <w:tcMar>
              <w:top w:w="0" w:type="dxa"/>
              <w:left w:w="108" w:type="dxa"/>
              <w:bottom w:w="0" w:type="dxa"/>
              <w:right w:w="108" w:type="dxa"/>
            </w:tcMar>
          </w:tcPr>
          <w:p w:rsidR="00E60562" w:rsidRDefault="00390D4A" w:rsidP="00E62CD2">
            <w:pPr>
              <w:spacing w:before="40" w:after="40" w:line="240" w:lineRule="auto"/>
              <w:rPr>
                <w:rFonts w:ascii="Arial" w:hAnsi="Arial" w:cs="Arial"/>
              </w:rPr>
            </w:pPr>
            <w:r>
              <w:rPr>
                <w:rFonts w:ascii="Arial" w:hAnsi="Arial" w:cs="Arial"/>
              </w:rPr>
              <w:t>Amend budge</w:t>
            </w:r>
            <w:r w:rsidR="001845A9">
              <w:rPr>
                <w:rFonts w:ascii="Arial" w:hAnsi="Arial" w:cs="Arial"/>
              </w:rPr>
              <w:t xml:space="preserve">t to include increase in travel, marketing </w:t>
            </w:r>
            <w:r>
              <w:rPr>
                <w:rFonts w:ascii="Arial" w:hAnsi="Arial" w:cs="Arial"/>
              </w:rPr>
              <w:t>and fundraiser</w:t>
            </w:r>
          </w:p>
        </w:tc>
        <w:tc>
          <w:tcPr>
            <w:tcW w:w="2477" w:type="dxa"/>
            <w:shd w:val="clear" w:color="auto" w:fill="auto"/>
            <w:tcMar>
              <w:top w:w="0" w:type="dxa"/>
              <w:left w:w="108" w:type="dxa"/>
              <w:bottom w:w="0" w:type="dxa"/>
              <w:right w:w="108" w:type="dxa"/>
            </w:tcMar>
          </w:tcPr>
          <w:p w:rsidR="00E60562" w:rsidRDefault="00C102AC" w:rsidP="00E62CD2">
            <w:pPr>
              <w:spacing w:before="40" w:after="40" w:line="240" w:lineRule="auto"/>
              <w:rPr>
                <w:rFonts w:ascii="Arial" w:hAnsi="Arial" w:cs="Arial"/>
              </w:rPr>
            </w:pPr>
            <w:r>
              <w:rPr>
                <w:rFonts w:ascii="Arial" w:hAnsi="Arial" w:cs="Arial"/>
              </w:rPr>
              <w:t>Treasurer Kahan and Ms. Poston</w:t>
            </w:r>
          </w:p>
        </w:tc>
        <w:tc>
          <w:tcPr>
            <w:tcW w:w="1782" w:type="dxa"/>
            <w:shd w:val="clear" w:color="auto" w:fill="auto"/>
            <w:tcMar>
              <w:top w:w="0" w:type="dxa"/>
              <w:left w:w="108" w:type="dxa"/>
              <w:bottom w:w="0" w:type="dxa"/>
              <w:right w:w="108" w:type="dxa"/>
            </w:tcMar>
          </w:tcPr>
          <w:p w:rsidR="00E60562" w:rsidRDefault="001845A9" w:rsidP="00FB0072">
            <w:pPr>
              <w:spacing w:before="40" w:after="40" w:line="240" w:lineRule="auto"/>
              <w:jc w:val="center"/>
              <w:rPr>
                <w:rFonts w:ascii="Arial" w:hAnsi="Arial" w:cs="Arial"/>
              </w:rPr>
            </w:pPr>
            <w:r>
              <w:rPr>
                <w:rFonts w:ascii="Arial" w:hAnsi="Arial" w:cs="Arial"/>
              </w:rPr>
              <w:t>6/14/13</w:t>
            </w:r>
          </w:p>
        </w:tc>
        <w:tc>
          <w:tcPr>
            <w:tcW w:w="1426" w:type="dxa"/>
            <w:shd w:val="clear" w:color="auto" w:fill="auto"/>
            <w:tcMar>
              <w:top w:w="0" w:type="dxa"/>
              <w:left w:w="108" w:type="dxa"/>
              <w:bottom w:w="0" w:type="dxa"/>
              <w:right w:w="108" w:type="dxa"/>
            </w:tcMar>
          </w:tcPr>
          <w:p w:rsidR="00E60562" w:rsidRDefault="001845A9" w:rsidP="00FB0072">
            <w:pPr>
              <w:spacing w:after="0" w:line="240" w:lineRule="auto"/>
              <w:rPr>
                <w:rFonts w:ascii="Arial" w:hAnsi="Arial" w:cs="Arial"/>
                <w:bCs/>
              </w:rPr>
            </w:pPr>
            <w:r>
              <w:rPr>
                <w:rFonts w:ascii="Arial" w:hAnsi="Arial" w:cs="Arial"/>
                <w:bCs/>
              </w:rPr>
              <w:t>6/14/13</w:t>
            </w:r>
          </w:p>
        </w:tc>
      </w:tr>
      <w:tr w:rsidR="00C772BD" w:rsidRPr="00562474" w:rsidTr="00963622">
        <w:trPr>
          <w:cantSplit/>
        </w:trPr>
        <w:tc>
          <w:tcPr>
            <w:tcW w:w="1031" w:type="dxa"/>
            <w:shd w:val="clear" w:color="auto" w:fill="auto"/>
            <w:tcMar>
              <w:top w:w="0" w:type="dxa"/>
              <w:left w:w="108" w:type="dxa"/>
              <w:bottom w:w="0" w:type="dxa"/>
              <w:right w:w="108" w:type="dxa"/>
            </w:tcMar>
          </w:tcPr>
          <w:p w:rsidR="00C772BD" w:rsidRPr="00F0496C" w:rsidRDefault="00C772BD" w:rsidP="00F0496C">
            <w:pPr>
              <w:spacing w:before="40" w:after="40" w:line="240" w:lineRule="auto"/>
              <w:ind w:left="360"/>
              <w:rPr>
                <w:rFonts w:ascii="Arial" w:hAnsi="Arial" w:cs="Arial"/>
              </w:rPr>
            </w:pPr>
          </w:p>
        </w:tc>
        <w:tc>
          <w:tcPr>
            <w:tcW w:w="2860" w:type="dxa"/>
            <w:shd w:val="clear" w:color="auto" w:fill="auto"/>
            <w:tcMar>
              <w:top w:w="0" w:type="dxa"/>
              <w:left w:w="108" w:type="dxa"/>
              <w:bottom w:w="0" w:type="dxa"/>
              <w:right w:w="108" w:type="dxa"/>
            </w:tcMar>
          </w:tcPr>
          <w:p w:rsidR="00C772BD" w:rsidRDefault="00C772BD" w:rsidP="00E62CD2">
            <w:pPr>
              <w:spacing w:before="40" w:after="40" w:line="240" w:lineRule="auto"/>
              <w:rPr>
                <w:rFonts w:ascii="Arial" w:hAnsi="Arial" w:cs="Arial"/>
              </w:rPr>
            </w:pPr>
            <w:r>
              <w:rPr>
                <w:rFonts w:ascii="Arial" w:hAnsi="Arial" w:cs="Arial"/>
              </w:rPr>
              <w:t xml:space="preserve">Insert new </w:t>
            </w:r>
            <w:r w:rsidR="002712FD">
              <w:rPr>
                <w:rFonts w:ascii="Arial" w:hAnsi="Arial" w:cs="Arial"/>
              </w:rPr>
              <w:t>members’</w:t>
            </w:r>
            <w:r>
              <w:rPr>
                <w:rFonts w:ascii="Arial" w:hAnsi="Arial" w:cs="Arial"/>
              </w:rPr>
              <w:t xml:space="preserve"> names on website.</w:t>
            </w:r>
          </w:p>
        </w:tc>
        <w:tc>
          <w:tcPr>
            <w:tcW w:w="2477" w:type="dxa"/>
            <w:shd w:val="clear" w:color="auto" w:fill="auto"/>
            <w:tcMar>
              <w:top w:w="0" w:type="dxa"/>
              <w:left w:w="108" w:type="dxa"/>
              <w:bottom w:w="0" w:type="dxa"/>
              <w:right w:w="108" w:type="dxa"/>
            </w:tcMar>
          </w:tcPr>
          <w:p w:rsidR="00C772BD" w:rsidRDefault="00C772BD" w:rsidP="00E62CD2">
            <w:pPr>
              <w:spacing w:before="40" w:after="40" w:line="240" w:lineRule="auto"/>
              <w:rPr>
                <w:rFonts w:ascii="Arial" w:hAnsi="Arial" w:cs="Arial"/>
              </w:rPr>
            </w:pPr>
            <w:r>
              <w:rPr>
                <w:rFonts w:ascii="Arial" w:hAnsi="Arial" w:cs="Arial"/>
              </w:rPr>
              <w:t>Erika</w:t>
            </w:r>
          </w:p>
        </w:tc>
        <w:tc>
          <w:tcPr>
            <w:tcW w:w="1782" w:type="dxa"/>
            <w:shd w:val="clear" w:color="auto" w:fill="auto"/>
            <w:tcMar>
              <w:top w:w="0" w:type="dxa"/>
              <w:left w:w="108" w:type="dxa"/>
              <w:bottom w:w="0" w:type="dxa"/>
              <w:right w:w="108" w:type="dxa"/>
            </w:tcMar>
          </w:tcPr>
          <w:p w:rsidR="00C772BD" w:rsidRDefault="00C772BD" w:rsidP="00E62CD2">
            <w:pPr>
              <w:spacing w:before="40" w:after="40" w:line="240" w:lineRule="auto"/>
              <w:jc w:val="center"/>
              <w:rPr>
                <w:rFonts w:ascii="Arial" w:hAnsi="Arial" w:cs="Arial"/>
              </w:rPr>
            </w:pPr>
            <w:r>
              <w:rPr>
                <w:rFonts w:ascii="Arial" w:hAnsi="Arial" w:cs="Arial"/>
              </w:rPr>
              <w:t>5/31/13</w:t>
            </w:r>
          </w:p>
        </w:tc>
        <w:tc>
          <w:tcPr>
            <w:tcW w:w="1426" w:type="dxa"/>
            <w:shd w:val="clear" w:color="auto" w:fill="auto"/>
            <w:tcMar>
              <w:top w:w="0" w:type="dxa"/>
              <w:left w:w="108" w:type="dxa"/>
              <w:bottom w:w="0" w:type="dxa"/>
              <w:right w:w="108" w:type="dxa"/>
            </w:tcMar>
          </w:tcPr>
          <w:p w:rsidR="00C772BD" w:rsidRDefault="001845A9" w:rsidP="00B972AD">
            <w:pPr>
              <w:spacing w:after="0" w:line="240" w:lineRule="auto"/>
              <w:rPr>
                <w:rFonts w:ascii="Arial" w:hAnsi="Arial" w:cs="Arial"/>
                <w:bCs/>
              </w:rPr>
            </w:pPr>
            <w:r>
              <w:rPr>
                <w:rFonts w:ascii="Arial" w:hAnsi="Arial" w:cs="Arial"/>
                <w:bCs/>
              </w:rPr>
              <w:t>5/31/13</w:t>
            </w:r>
          </w:p>
        </w:tc>
      </w:tr>
    </w:tbl>
    <w:p w:rsidR="00BB172D" w:rsidRPr="005C06A9" w:rsidRDefault="00BB172D" w:rsidP="008A66A2">
      <w:pPr>
        <w:pStyle w:val="NoSpacing"/>
        <w:rPr>
          <w:rFonts w:ascii="Arial" w:hAnsi="Arial" w:cs="Arial"/>
        </w:rPr>
      </w:pPr>
    </w:p>
    <w:sectPr w:rsidR="00BB172D" w:rsidRPr="005C06A9" w:rsidSect="00AB3A83">
      <w:type w:val="continuous"/>
      <w:pgSz w:w="12240" w:h="15840"/>
      <w:pgMar w:top="72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2CD" w:rsidRDefault="006762CD" w:rsidP="00CE7B23">
      <w:pPr>
        <w:spacing w:after="0" w:line="240" w:lineRule="auto"/>
      </w:pPr>
      <w:r>
        <w:separator/>
      </w:r>
    </w:p>
  </w:endnote>
  <w:endnote w:type="continuationSeparator" w:id="0">
    <w:p w:rsidR="006762CD" w:rsidRDefault="006762CD" w:rsidP="00CE7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3A83" w:rsidRDefault="00AB3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2CD" w:rsidRDefault="006762CD" w:rsidP="00CE7B23">
      <w:pPr>
        <w:spacing w:after="0" w:line="240" w:lineRule="auto"/>
      </w:pPr>
      <w:r>
        <w:separator/>
      </w:r>
    </w:p>
  </w:footnote>
  <w:footnote w:type="continuationSeparator" w:id="0">
    <w:p w:rsidR="006762CD" w:rsidRDefault="006762CD" w:rsidP="00CE7B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71F2D"/>
    <w:multiLevelType w:val="hybridMultilevel"/>
    <w:tmpl w:val="5498C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23B2B"/>
    <w:multiLevelType w:val="hybridMultilevel"/>
    <w:tmpl w:val="676AC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E5273"/>
    <w:multiLevelType w:val="hybridMultilevel"/>
    <w:tmpl w:val="8168D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5659F6"/>
    <w:multiLevelType w:val="hybridMultilevel"/>
    <w:tmpl w:val="F244A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4583F"/>
    <w:multiLevelType w:val="hybridMultilevel"/>
    <w:tmpl w:val="72F6E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D6281"/>
    <w:multiLevelType w:val="hybridMultilevel"/>
    <w:tmpl w:val="503A3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94404F"/>
    <w:multiLevelType w:val="hybridMultilevel"/>
    <w:tmpl w:val="A78A0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2B6838"/>
    <w:multiLevelType w:val="hybridMultilevel"/>
    <w:tmpl w:val="08645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301CB9"/>
    <w:multiLevelType w:val="hybridMultilevel"/>
    <w:tmpl w:val="6B5AD3AC"/>
    <w:lvl w:ilvl="0" w:tplc="23F240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6B91221"/>
    <w:multiLevelType w:val="hybridMultilevel"/>
    <w:tmpl w:val="A4E0C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26376D"/>
    <w:multiLevelType w:val="hybridMultilevel"/>
    <w:tmpl w:val="3BB6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F37CE8"/>
    <w:multiLevelType w:val="hybridMultilevel"/>
    <w:tmpl w:val="3F2A8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122FD4"/>
    <w:multiLevelType w:val="hybridMultilevel"/>
    <w:tmpl w:val="4AF4D4D6"/>
    <w:lvl w:ilvl="0" w:tplc="F8CA03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1AE4CD1"/>
    <w:multiLevelType w:val="hybridMultilevel"/>
    <w:tmpl w:val="97680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AB0981"/>
    <w:multiLevelType w:val="hybridMultilevel"/>
    <w:tmpl w:val="1780E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AC4A44"/>
    <w:multiLevelType w:val="hybridMultilevel"/>
    <w:tmpl w:val="9D10F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3"/>
  </w:num>
  <w:num w:numId="4">
    <w:abstractNumId w:val="10"/>
  </w:num>
  <w:num w:numId="5">
    <w:abstractNumId w:val="15"/>
  </w:num>
  <w:num w:numId="6">
    <w:abstractNumId w:val="11"/>
  </w:num>
  <w:num w:numId="7">
    <w:abstractNumId w:val="3"/>
  </w:num>
  <w:num w:numId="8">
    <w:abstractNumId w:val="1"/>
  </w:num>
  <w:num w:numId="9">
    <w:abstractNumId w:val="5"/>
  </w:num>
  <w:num w:numId="10">
    <w:abstractNumId w:val="14"/>
  </w:num>
  <w:num w:numId="11">
    <w:abstractNumId w:val="2"/>
  </w:num>
  <w:num w:numId="12">
    <w:abstractNumId w:val="6"/>
  </w:num>
  <w:num w:numId="13">
    <w:abstractNumId w:val="12"/>
  </w:num>
  <w:num w:numId="14">
    <w:abstractNumId w:val="9"/>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B42"/>
    <w:rsid w:val="00054EA7"/>
    <w:rsid w:val="000645E2"/>
    <w:rsid w:val="00065250"/>
    <w:rsid w:val="00080F86"/>
    <w:rsid w:val="00081192"/>
    <w:rsid w:val="0008265D"/>
    <w:rsid w:val="00085668"/>
    <w:rsid w:val="0008651A"/>
    <w:rsid w:val="0009127D"/>
    <w:rsid w:val="000C78A6"/>
    <w:rsid w:val="001047BC"/>
    <w:rsid w:val="00113D0A"/>
    <w:rsid w:val="00120C4D"/>
    <w:rsid w:val="001451BC"/>
    <w:rsid w:val="00150C3C"/>
    <w:rsid w:val="0015763E"/>
    <w:rsid w:val="001845A9"/>
    <w:rsid w:val="001C7CAC"/>
    <w:rsid w:val="001E5B4F"/>
    <w:rsid w:val="00200E8A"/>
    <w:rsid w:val="002712FD"/>
    <w:rsid w:val="002E4EC4"/>
    <w:rsid w:val="003136BB"/>
    <w:rsid w:val="00320F83"/>
    <w:rsid w:val="00342F07"/>
    <w:rsid w:val="00356EAB"/>
    <w:rsid w:val="003615C5"/>
    <w:rsid w:val="00375831"/>
    <w:rsid w:val="00386A2D"/>
    <w:rsid w:val="00390D4A"/>
    <w:rsid w:val="003B30D5"/>
    <w:rsid w:val="004217AE"/>
    <w:rsid w:val="0045677B"/>
    <w:rsid w:val="004673B8"/>
    <w:rsid w:val="00481026"/>
    <w:rsid w:val="004815F2"/>
    <w:rsid w:val="00485363"/>
    <w:rsid w:val="00485D69"/>
    <w:rsid w:val="004A2F6D"/>
    <w:rsid w:val="004B45BE"/>
    <w:rsid w:val="004B4615"/>
    <w:rsid w:val="004C0AE5"/>
    <w:rsid w:val="00555AB8"/>
    <w:rsid w:val="00562474"/>
    <w:rsid w:val="00566E72"/>
    <w:rsid w:val="00586406"/>
    <w:rsid w:val="005916E1"/>
    <w:rsid w:val="005A1737"/>
    <w:rsid w:val="005C06A9"/>
    <w:rsid w:val="005E71CB"/>
    <w:rsid w:val="00614262"/>
    <w:rsid w:val="006760D7"/>
    <w:rsid w:val="006762CD"/>
    <w:rsid w:val="006C4AC2"/>
    <w:rsid w:val="006D20E8"/>
    <w:rsid w:val="006E2D50"/>
    <w:rsid w:val="006F092C"/>
    <w:rsid w:val="006F272D"/>
    <w:rsid w:val="007011B9"/>
    <w:rsid w:val="00791D1F"/>
    <w:rsid w:val="0079456B"/>
    <w:rsid w:val="007B5CE0"/>
    <w:rsid w:val="007B7479"/>
    <w:rsid w:val="00823CB3"/>
    <w:rsid w:val="0085090C"/>
    <w:rsid w:val="00854C21"/>
    <w:rsid w:val="00862097"/>
    <w:rsid w:val="00877AC0"/>
    <w:rsid w:val="00891C39"/>
    <w:rsid w:val="00891DB8"/>
    <w:rsid w:val="008A66A2"/>
    <w:rsid w:val="008B17FF"/>
    <w:rsid w:val="008F09C3"/>
    <w:rsid w:val="008F52E4"/>
    <w:rsid w:val="009301AC"/>
    <w:rsid w:val="00936000"/>
    <w:rsid w:val="00941237"/>
    <w:rsid w:val="0094464B"/>
    <w:rsid w:val="00963622"/>
    <w:rsid w:val="009760A0"/>
    <w:rsid w:val="009A0053"/>
    <w:rsid w:val="00A0198A"/>
    <w:rsid w:val="00A118B0"/>
    <w:rsid w:val="00A30967"/>
    <w:rsid w:val="00A36F33"/>
    <w:rsid w:val="00A402C9"/>
    <w:rsid w:val="00AA3183"/>
    <w:rsid w:val="00AB3A83"/>
    <w:rsid w:val="00AC6312"/>
    <w:rsid w:val="00B427D7"/>
    <w:rsid w:val="00B55790"/>
    <w:rsid w:val="00B67B1E"/>
    <w:rsid w:val="00B71654"/>
    <w:rsid w:val="00B84B9B"/>
    <w:rsid w:val="00B85123"/>
    <w:rsid w:val="00B972AD"/>
    <w:rsid w:val="00BB172D"/>
    <w:rsid w:val="00BB2492"/>
    <w:rsid w:val="00BD04B6"/>
    <w:rsid w:val="00C102AC"/>
    <w:rsid w:val="00C14D5F"/>
    <w:rsid w:val="00C33B68"/>
    <w:rsid w:val="00C62D0F"/>
    <w:rsid w:val="00C71159"/>
    <w:rsid w:val="00C772BD"/>
    <w:rsid w:val="00C831D0"/>
    <w:rsid w:val="00C84D52"/>
    <w:rsid w:val="00CC19E6"/>
    <w:rsid w:val="00CD04FD"/>
    <w:rsid w:val="00CD21B6"/>
    <w:rsid w:val="00CE7B23"/>
    <w:rsid w:val="00D03911"/>
    <w:rsid w:val="00D0591B"/>
    <w:rsid w:val="00D06305"/>
    <w:rsid w:val="00D0763D"/>
    <w:rsid w:val="00D149FE"/>
    <w:rsid w:val="00D2115E"/>
    <w:rsid w:val="00D222C0"/>
    <w:rsid w:val="00E14E05"/>
    <w:rsid w:val="00E26240"/>
    <w:rsid w:val="00E42BEC"/>
    <w:rsid w:val="00E50B8C"/>
    <w:rsid w:val="00E60562"/>
    <w:rsid w:val="00E655ED"/>
    <w:rsid w:val="00E76D5C"/>
    <w:rsid w:val="00E87BDC"/>
    <w:rsid w:val="00E927F5"/>
    <w:rsid w:val="00EB072C"/>
    <w:rsid w:val="00EE3A6B"/>
    <w:rsid w:val="00EE3BEA"/>
    <w:rsid w:val="00F0496C"/>
    <w:rsid w:val="00F341CC"/>
    <w:rsid w:val="00F406DA"/>
    <w:rsid w:val="00F60B42"/>
    <w:rsid w:val="00F65068"/>
    <w:rsid w:val="00F65655"/>
    <w:rsid w:val="00F91006"/>
    <w:rsid w:val="00F91061"/>
    <w:rsid w:val="00F92D2B"/>
    <w:rsid w:val="00FB0072"/>
    <w:rsid w:val="00FC3CB4"/>
    <w:rsid w:val="00FD41CC"/>
    <w:rsid w:val="00FE33D7"/>
    <w:rsid w:val="00FE5675"/>
    <w:rsid w:val="00FF3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6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60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0B42"/>
    <w:rPr>
      <w:rFonts w:ascii="Tahoma" w:hAnsi="Tahoma" w:cs="Tahoma"/>
      <w:sz w:val="16"/>
      <w:szCs w:val="16"/>
    </w:rPr>
  </w:style>
  <w:style w:type="paragraph" w:styleId="NoSpacing">
    <w:name w:val="No Spacing"/>
    <w:uiPriority w:val="99"/>
    <w:qFormat/>
    <w:rsid w:val="00F60B42"/>
  </w:style>
  <w:style w:type="paragraph" w:styleId="ListParagraph">
    <w:name w:val="List Paragraph"/>
    <w:basedOn w:val="Normal"/>
    <w:uiPriority w:val="99"/>
    <w:qFormat/>
    <w:rsid w:val="004A2F6D"/>
    <w:pPr>
      <w:ind w:left="720"/>
      <w:contextualSpacing/>
    </w:pPr>
  </w:style>
  <w:style w:type="paragraph" w:styleId="Header">
    <w:name w:val="header"/>
    <w:basedOn w:val="Normal"/>
    <w:link w:val="HeaderChar"/>
    <w:uiPriority w:val="99"/>
    <w:rsid w:val="00CE7B2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E7B23"/>
    <w:rPr>
      <w:rFonts w:cs="Times New Roman"/>
    </w:rPr>
  </w:style>
  <w:style w:type="paragraph" w:styleId="Footer">
    <w:name w:val="footer"/>
    <w:basedOn w:val="Normal"/>
    <w:link w:val="FooterChar"/>
    <w:uiPriority w:val="99"/>
    <w:rsid w:val="00CE7B2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E7B23"/>
    <w:rPr>
      <w:rFonts w:cs="Times New Roman"/>
    </w:rPr>
  </w:style>
  <w:style w:type="character" w:styleId="Hyperlink">
    <w:name w:val="Hyperlink"/>
    <w:basedOn w:val="DefaultParagraphFont"/>
    <w:uiPriority w:val="99"/>
    <w:unhideWhenUsed/>
    <w:rsid w:val="002E4EC4"/>
    <w:rPr>
      <w:color w:val="0000FF" w:themeColor="hyperlink"/>
      <w:u w:val="single"/>
    </w:rPr>
  </w:style>
  <w:style w:type="character" w:styleId="CommentReference">
    <w:name w:val="annotation reference"/>
    <w:basedOn w:val="DefaultParagraphFont"/>
    <w:uiPriority w:val="99"/>
    <w:semiHidden/>
    <w:unhideWhenUsed/>
    <w:rsid w:val="004B45BE"/>
    <w:rPr>
      <w:sz w:val="16"/>
      <w:szCs w:val="16"/>
    </w:rPr>
  </w:style>
  <w:style w:type="paragraph" w:styleId="CommentText">
    <w:name w:val="annotation text"/>
    <w:basedOn w:val="Normal"/>
    <w:link w:val="CommentTextChar"/>
    <w:uiPriority w:val="99"/>
    <w:semiHidden/>
    <w:unhideWhenUsed/>
    <w:rsid w:val="004B45BE"/>
    <w:pPr>
      <w:spacing w:line="240" w:lineRule="auto"/>
    </w:pPr>
    <w:rPr>
      <w:sz w:val="20"/>
      <w:szCs w:val="20"/>
    </w:rPr>
  </w:style>
  <w:style w:type="character" w:customStyle="1" w:styleId="CommentTextChar">
    <w:name w:val="Comment Text Char"/>
    <w:basedOn w:val="DefaultParagraphFont"/>
    <w:link w:val="CommentText"/>
    <w:uiPriority w:val="99"/>
    <w:semiHidden/>
    <w:rsid w:val="004B45BE"/>
    <w:rPr>
      <w:sz w:val="20"/>
      <w:szCs w:val="20"/>
    </w:rPr>
  </w:style>
  <w:style w:type="paragraph" w:styleId="CommentSubject">
    <w:name w:val="annotation subject"/>
    <w:basedOn w:val="CommentText"/>
    <w:next w:val="CommentText"/>
    <w:link w:val="CommentSubjectChar"/>
    <w:uiPriority w:val="99"/>
    <w:semiHidden/>
    <w:unhideWhenUsed/>
    <w:rsid w:val="004B45BE"/>
    <w:rPr>
      <w:b/>
      <w:bCs/>
    </w:rPr>
  </w:style>
  <w:style w:type="character" w:customStyle="1" w:styleId="CommentSubjectChar">
    <w:name w:val="Comment Subject Char"/>
    <w:basedOn w:val="CommentTextChar"/>
    <w:link w:val="CommentSubject"/>
    <w:uiPriority w:val="99"/>
    <w:semiHidden/>
    <w:rsid w:val="004B45B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64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F60B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0B42"/>
    <w:rPr>
      <w:rFonts w:ascii="Tahoma" w:hAnsi="Tahoma" w:cs="Tahoma"/>
      <w:sz w:val="16"/>
      <w:szCs w:val="16"/>
    </w:rPr>
  </w:style>
  <w:style w:type="paragraph" w:styleId="NoSpacing">
    <w:name w:val="No Spacing"/>
    <w:uiPriority w:val="99"/>
    <w:qFormat/>
    <w:rsid w:val="00F60B42"/>
  </w:style>
  <w:style w:type="paragraph" w:styleId="ListParagraph">
    <w:name w:val="List Paragraph"/>
    <w:basedOn w:val="Normal"/>
    <w:uiPriority w:val="99"/>
    <w:qFormat/>
    <w:rsid w:val="004A2F6D"/>
    <w:pPr>
      <w:ind w:left="720"/>
      <w:contextualSpacing/>
    </w:pPr>
  </w:style>
  <w:style w:type="paragraph" w:styleId="Header">
    <w:name w:val="header"/>
    <w:basedOn w:val="Normal"/>
    <w:link w:val="HeaderChar"/>
    <w:uiPriority w:val="99"/>
    <w:rsid w:val="00CE7B2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CE7B23"/>
    <w:rPr>
      <w:rFonts w:cs="Times New Roman"/>
    </w:rPr>
  </w:style>
  <w:style w:type="paragraph" w:styleId="Footer">
    <w:name w:val="footer"/>
    <w:basedOn w:val="Normal"/>
    <w:link w:val="FooterChar"/>
    <w:uiPriority w:val="99"/>
    <w:rsid w:val="00CE7B2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CE7B23"/>
    <w:rPr>
      <w:rFonts w:cs="Times New Roman"/>
    </w:rPr>
  </w:style>
  <w:style w:type="character" w:styleId="Hyperlink">
    <w:name w:val="Hyperlink"/>
    <w:basedOn w:val="DefaultParagraphFont"/>
    <w:uiPriority w:val="99"/>
    <w:unhideWhenUsed/>
    <w:rsid w:val="002E4EC4"/>
    <w:rPr>
      <w:color w:val="0000FF" w:themeColor="hyperlink"/>
      <w:u w:val="single"/>
    </w:rPr>
  </w:style>
  <w:style w:type="character" w:styleId="CommentReference">
    <w:name w:val="annotation reference"/>
    <w:basedOn w:val="DefaultParagraphFont"/>
    <w:uiPriority w:val="99"/>
    <w:semiHidden/>
    <w:unhideWhenUsed/>
    <w:rsid w:val="004B45BE"/>
    <w:rPr>
      <w:sz w:val="16"/>
      <w:szCs w:val="16"/>
    </w:rPr>
  </w:style>
  <w:style w:type="paragraph" w:styleId="CommentText">
    <w:name w:val="annotation text"/>
    <w:basedOn w:val="Normal"/>
    <w:link w:val="CommentTextChar"/>
    <w:uiPriority w:val="99"/>
    <w:semiHidden/>
    <w:unhideWhenUsed/>
    <w:rsid w:val="004B45BE"/>
    <w:pPr>
      <w:spacing w:line="240" w:lineRule="auto"/>
    </w:pPr>
    <w:rPr>
      <w:sz w:val="20"/>
      <w:szCs w:val="20"/>
    </w:rPr>
  </w:style>
  <w:style w:type="character" w:customStyle="1" w:styleId="CommentTextChar">
    <w:name w:val="Comment Text Char"/>
    <w:basedOn w:val="DefaultParagraphFont"/>
    <w:link w:val="CommentText"/>
    <w:uiPriority w:val="99"/>
    <w:semiHidden/>
    <w:rsid w:val="004B45BE"/>
    <w:rPr>
      <w:sz w:val="20"/>
      <w:szCs w:val="20"/>
    </w:rPr>
  </w:style>
  <w:style w:type="paragraph" w:styleId="CommentSubject">
    <w:name w:val="annotation subject"/>
    <w:basedOn w:val="CommentText"/>
    <w:next w:val="CommentText"/>
    <w:link w:val="CommentSubjectChar"/>
    <w:uiPriority w:val="99"/>
    <w:semiHidden/>
    <w:unhideWhenUsed/>
    <w:rsid w:val="004B45BE"/>
    <w:rPr>
      <w:b/>
      <w:bCs/>
    </w:rPr>
  </w:style>
  <w:style w:type="character" w:customStyle="1" w:styleId="CommentSubjectChar">
    <w:name w:val="Comment Subject Char"/>
    <w:basedOn w:val="CommentTextChar"/>
    <w:link w:val="CommentSubject"/>
    <w:uiPriority w:val="99"/>
    <w:semiHidden/>
    <w:rsid w:val="004B45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1778247">
      <w:bodyDiv w:val="1"/>
      <w:marLeft w:val="0"/>
      <w:marRight w:val="0"/>
      <w:marTop w:val="0"/>
      <w:marBottom w:val="0"/>
      <w:divBdr>
        <w:top w:val="none" w:sz="0" w:space="0" w:color="auto"/>
        <w:left w:val="none" w:sz="0" w:space="0" w:color="auto"/>
        <w:bottom w:val="none" w:sz="0" w:space="0" w:color="auto"/>
        <w:right w:val="none" w:sz="0" w:space="0" w:color="auto"/>
      </w:divBdr>
      <w:divsChild>
        <w:div w:id="1712652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mmunitycarenc.org/population-management/chronic-pain-proje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lhsmv.gov/specialtytags/SLP.html"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D1FAFF-5532-4CE1-8988-3385469D2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Poston, Rebecca</dc:creator>
  <cp:lastModifiedBy>Bob</cp:lastModifiedBy>
  <cp:revision>2</cp:revision>
  <dcterms:created xsi:type="dcterms:W3CDTF">2014-09-08T00:41:00Z</dcterms:created>
  <dcterms:modified xsi:type="dcterms:W3CDTF">2014-09-08T00:41:00Z</dcterms:modified>
</cp:coreProperties>
</file>