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21" w:rsidRDefault="007113F6" w:rsidP="007113F6">
      <w:pPr>
        <w:jc w:val="center"/>
      </w:pPr>
      <w:r>
        <w:rPr>
          <w:noProof/>
        </w:rPr>
        <w:drawing>
          <wp:inline distT="0" distB="0" distL="0" distR="0" wp14:anchorId="48278660" wp14:editId="2F5AEE3D">
            <wp:extent cx="2581275" cy="10287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028700"/>
                    </a:xfrm>
                    <a:prstGeom prst="rect">
                      <a:avLst/>
                    </a:prstGeom>
                    <a:noFill/>
                    <a:ln>
                      <a:noFill/>
                    </a:ln>
                  </pic:spPr>
                </pic:pic>
              </a:graphicData>
            </a:graphic>
          </wp:inline>
        </w:drawing>
      </w:r>
    </w:p>
    <w:p w:rsidR="007113F6" w:rsidRDefault="007113F6" w:rsidP="007113F6">
      <w:pPr>
        <w:jc w:val="center"/>
      </w:pPr>
    </w:p>
    <w:p w:rsidR="007113F6" w:rsidRPr="00411B44" w:rsidRDefault="007113F6" w:rsidP="007113F6">
      <w:pPr>
        <w:jc w:val="center"/>
        <w:rPr>
          <w:rFonts w:ascii="Arial Narrow" w:hAnsi="Arial Narrow"/>
          <w:b/>
          <w:sz w:val="24"/>
          <w:szCs w:val="24"/>
        </w:rPr>
      </w:pPr>
      <w:r w:rsidRPr="00411B44">
        <w:rPr>
          <w:rFonts w:ascii="Arial Narrow" w:hAnsi="Arial Narrow"/>
          <w:b/>
          <w:sz w:val="24"/>
          <w:szCs w:val="24"/>
        </w:rPr>
        <w:t>BOARD OF DIRECTORS</w:t>
      </w:r>
    </w:p>
    <w:p w:rsidR="007113F6" w:rsidRPr="00411B44" w:rsidRDefault="007113F6" w:rsidP="007113F6">
      <w:pPr>
        <w:jc w:val="center"/>
        <w:rPr>
          <w:rFonts w:ascii="Arial Narrow" w:hAnsi="Arial Narrow"/>
          <w:b/>
          <w:sz w:val="24"/>
          <w:szCs w:val="24"/>
        </w:rPr>
      </w:pPr>
      <w:r w:rsidRPr="00411B44">
        <w:rPr>
          <w:rFonts w:ascii="Arial Narrow" w:hAnsi="Arial Narrow"/>
          <w:b/>
          <w:sz w:val="24"/>
          <w:szCs w:val="24"/>
        </w:rPr>
        <w:t>MEETING</w:t>
      </w:r>
    </w:p>
    <w:p w:rsidR="007113F6" w:rsidRPr="00411B44" w:rsidRDefault="007113F6" w:rsidP="007113F6">
      <w:pPr>
        <w:jc w:val="center"/>
        <w:rPr>
          <w:rFonts w:ascii="Arial Narrow" w:hAnsi="Arial Narrow"/>
          <w:b/>
          <w:sz w:val="24"/>
          <w:szCs w:val="24"/>
        </w:rPr>
      </w:pPr>
      <w:r w:rsidRPr="00411B44">
        <w:rPr>
          <w:rFonts w:ascii="Arial Narrow" w:hAnsi="Arial Narrow"/>
          <w:b/>
          <w:sz w:val="24"/>
          <w:szCs w:val="24"/>
        </w:rPr>
        <w:t>MINUTES</w:t>
      </w:r>
    </w:p>
    <w:p w:rsidR="006D1FBE" w:rsidRDefault="006D1FBE" w:rsidP="007113F6">
      <w:pPr>
        <w:rPr>
          <w:rFonts w:ascii="Arial Narrow" w:hAnsi="Arial Narrow"/>
          <w:sz w:val="24"/>
          <w:szCs w:val="24"/>
        </w:rPr>
      </w:pPr>
    </w:p>
    <w:p w:rsidR="007113F6" w:rsidRPr="00411B44" w:rsidRDefault="006D1FBE" w:rsidP="007113F6">
      <w:pPr>
        <w:rPr>
          <w:rFonts w:ascii="Arial Narrow" w:hAnsi="Arial Narrow"/>
          <w:sz w:val="24"/>
          <w:szCs w:val="24"/>
        </w:rPr>
      </w:pPr>
      <w:r>
        <w:rPr>
          <w:rFonts w:ascii="Arial Narrow" w:hAnsi="Arial Narrow"/>
          <w:sz w:val="24"/>
          <w:szCs w:val="24"/>
        </w:rPr>
        <w:t>Date:</w:t>
      </w:r>
      <w:r>
        <w:rPr>
          <w:rFonts w:ascii="Arial Narrow" w:hAnsi="Arial Narrow"/>
          <w:sz w:val="24"/>
          <w:szCs w:val="24"/>
        </w:rPr>
        <w:tab/>
        <w:t xml:space="preserve">Friday July 31, </w:t>
      </w:r>
      <w:r w:rsidR="007113F6" w:rsidRPr="00411B44">
        <w:rPr>
          <w:rFonts w:ascii="Arial Narrow" w:hAnsi="Arial Narrow"/>
          <w:sz w:val="24"/>
          <w:szCs w:val="24"/>
        </w:rPr>
        <w:t>2015</w:t>
      </w:r>
      <w:r w:rsidR="007113F6" w:rsidRPr="00411B44">
        <w:rPr>
          <w:rFonts w:ascii="Arial Narrow" w:hAnsi="Arial Narrow"/>
          <w:sz w:val="24"/>
          <w:szCs w:val="24"/>
        </w:rPr>
        <w:tab/>
      </w:r>
    </w:p>
    <w:p w:rsidR="007113F6" w:rsidRDefault="006D1FBE" w:rsidP="007113F6">
      <w:pPr>
        <w:rPr>
          <w:rFonts w:ascii="Arial Narrow" w:hAnsi="Arial Narrow"/>
          <w:sz w:val="24"/>
          <w:szCs w:val="24"/>
        </w:rPr>
      </w:pPr>
      <w:r>
        <w:rPr>
          <w:rFonts w:ascii="Arial Narrow" w:hAnsi="Arial Narrow"/>
          <w:sz w:val="24"/>
          <w:szCs w:val="24"/>
        </w:rPr>
        <w:t>Time:</w:t>
      </w:r>
      <w:r>
        <w:rPr>
          <w:rFonts w:ascii="Arial Narrow" w:hAnsi="Arial Narrow"/>
          <w:sz w:val="24"/>
          <w:szCs w:val="24"/>
        </w:rPr>
        <w:tab/>
        <w:t>1</w:t>
      </w:r>
      <w:r w:rsidR="007113F6">
        <w:rPr>
          <w:rFonts w:ascii="Arial Narrow" w:hAnsi="Arial Narrow"/>
          <w:sz w:val="24"/>
          <w:szCs w:val="24"/>
        </w:rPr>
        <w:t xml:space="preserve">:00 p.m. </w:t>
      </w:r>
    </w:p>
    <w:p w:rsidR="006D1FBE" w:rsidRPr="00411B44" w:rsidRDefault="006D1FBE" w:rsidP="007113F6">
      <w:pPr>
        <w:rPr>
          <w:rFonts w:ascii="Arial Narrow" w:hAnsi="Arial Narrow"/>
          <w:sz w:val="24"/>
          <w:szCs w:val="24"/>
        </w:rPr>
      </w:pPr>
      <w:r>
        <w:rPr>
          <w:rFonts w:ascii="Arial Narrow" w:hAnsi="Arial Narrow"/>
          <w:sz w:val="24"/>
          <w:szCs w:val="24"/>
        </w:rPr>
        <w:t>Location: Rock Lake Room, Wyndham Lake Buena Vista Resort</w:t>
      </w:r>
    </w:p>
    <w:p w:rsidR="007113F6" w:rsidRPr="00411B44" w:rsidRDefault="007113F6" w:rsidP="007113F6">
      <w:pPr>
        <w:rPr>
          <w:rFonts w:ascii="Arial Narrow" w:hAnsi="Arial Narrow"/>
          <w:sz w:val="24"/>
          <w:szCs w:val="24"/>
        </w:rPr>
      </w:pPr>
      <w:r w:rsidRPr="00411B44">
        <w:rPr>
          <w:rFonts w:ascii="Arial Narrow" w:hAnsi="Arial Narrow"/>
          <w:sz w:val="24"/>
          <w:szCs w:val="24"/>
        </w:rPr>
        <w:t>Chair:</w:t>
      </w:r>
      <w:r w:rsidRPr="00411B44">
        <w:rPr>
          <w:rFonts w:ascii="Arial Narrow" w:hAnsi="Arial Narrow"/>
          <w:sz w:val="24"/>
          <w:szCs w:val="24"/>
        </w:rPr>
        <w:tab/>
        <w:t>Dave Bowen</w:t>
      </w:r>
    </w:p>
    <w:p w:rsidR="006D1FBE" w:rsidRDefault="007113F6" w:rsidP="006D1FBE">
      <w:pPr>
        <w:rPr>
          <w:rFonts w:ascii="Arial Narrow" w:hAnsi="Arial Narrow"/>
          <w:sz w:val="24"/>
          <w:szCs w:val="24"/>
        </w:rPr>
      </w:pPr>
      <w:r w:rsidRPr="00411B44">
        <w:rPr>
          <w:rFonts w:ascii="Arial Narrow" w:hAnsi="Arial Narrow"/>
          <w:sz w:val="24"/>
          <w:szCs w:val="24"/>
        </w:rPr>
        <w:t>Members Present (Office</w:t>
      </w:r>
      <w:r w:rsidR="006D1FBE">
        <w:rPr>
          <w:rFonts w:ascii="Arial Narrow" w:hAnsi="Arial Narrow"/>
          <w:sz w:val="24"/>
          <w:szCs w:val="24"/>
        </w:rPr>
        <w:t xml:space="preserve">rs): </w:t>
      </w:r>
      <w:r>
        <w:rPr>
          <w:rFonts w:ascii="Arial Narrow" w:hAnsi="Arial Narrow"/>
          <w:sz w:val="24"/>
          <w:szCs w:val="24"/>
        </w:rPr>
        <w:t>Greg Nazareth, Treasurer</w:t>
      </w:r>
      <w:r w:rsidRPr="00411B44">
        <w:rPr>
          <w:rFonts w:ascii="Arial Narrow" w:hAnsi="Arial Narrow"/>
          <w:sz w:val="24"/>
          <w:szCs w:val="24"/>
        </w:rPr>
        <w:t xml:space="preserve"> </w:t>
      </w:r>
      <w:r w:rsidR="006D1FBE">
        <w:rPr>
          <w:rFonts w:ascii="Arial Narrow" w:hAnsi="Arial Narrow"/>
          <w:sz w:val="24"/>
          <w:szCs w:val="24"/>
        </w:rPr>
        <w:t>and Karen Bailey, Secretary</w:t>
      </w:r>
    </w:p>
    <w:p w:rsidR="007113F6" w:rsidRDefault="007113F6" w:rsidP="006D1FBE">
      <w:pPr>
        <w:rPr>
          <w:rFonts w:ascii="Arial Narrow" w:hAnsi="Arial Narrow"/>
          <w:sz w:val="24"/>
          <w:szCs w:val="24"/>
        </w:rPr>
      </w:pPr>
      <w:r w:rsidRPr="00411B44">
        <w:rPr>
          <w:rFonts w:ascii="Arial Narrow" w:hAnsi="Arial Narrow"/>
          <w:sz w:val="24"/>
          <w:szCs w:val="24"/>
        </w:rPr>
        <w:t>Members Present (Directors):</w:t>
      </w:r>
      <w:r w:rsidR="006D1FBE">
        <w:rPr>
          <w:rFonts w:ascii="Arial Narrow" w:hAnsi="Arial Narrow"/>
          <w:sz w:val="24"/>
          <w:szCs w:val="24"/>
        </w:rPr>
        <w:t xml:space="preserve"> </w:t>
      </w:r>
      <w:r>
        <w:rPr>
          <w:rFonts w:ascii="Arial Narrow" w:hAnsi="Arial Narrow"/>
          <w:sz w:val="24"/>
          <w:szCs w:val="24"/>
        </w:rPr>
        <w:t>Dr. Jill Rosenthal,</w:t>
      </w:r>
      <w:r w:rsidR="006D1FBE">
        <w:rPr>
          <w:rFonts w:ascii="Arial Narrow" w:hAnsi="Arial Narrow"/>
          <w:sz w:val="24"/>
          <w:szCs w:val="24"/>
        </w:rPr>
        <w:t xml:space="preserve"> Dr. Samir Vakil and Dr. Lee Ann Brown</w:t>
      </w:r>
    </w:p>
    <w:p w:rsidR="006D1FBE" w:rsidRDefault="006D1FBE" w:rsidP="006D1FBE">
      <w:pPr>
        <w:rPr>
          <w:rFonts w:ascii="Arial Narrow" w:hAnsi="Arial Narrow"/>
          <w:sz w:val="24"/>
          <w:szCs w:val="24"/>
        </w:rPr>
      </w:pPr>
      <w:r>
        <w:rPr>
          <w:rFonts w:ascii="Arial Narrow" w:hAnsi="Arial Narrow"/>
          <w:sz w:val="24"/>
          <w:szCs w:val="24"/>
        </w:rPr>
        <w:t>Members Present (Conference Phone): Mike Ayotte, Vice Chair and Paul Melton, Director</w:t>
      </w:r>
    </w:p>
    <w:p w:rsidR="006D1FBE" w:rsidRDefault="007113F6" w:rsidP="006D1FBE">
      <w:pPr>
        <w:rPr>
          <w:rFonts w:ascii="Arial Narrow" w:hAnsi="Arial Narrow"/>
          <w:sz w:val="24"/>
          <w:szCs w:val="24"/>
        </w:rPr>
      </w:pPr>
      <w:r>
        <w:rPr>
          <w:rFonts w:ascii="Arial Narrow" w:hAnsi="Arial Narrow"/>
          <w:sz w:val="24"/>
          <w:szCs w:val="24"/>
        </w:rPr>
        <w:t xml:space="preserve">Members Absent (Directors): </w:t>
      </w:r>
      <w:r w:rsidR="006D1FBE">
        <w:rPr>
          <w:rFonts w:ascii="Arial Narrow" w:hAnsi="Arial Narrow"/>
          <w:sz w:val="24"/>
          <w:szCs w:val="24"/>
        </w:rPr>
        <w:t>Sally West and Dr. Daniel Gesek</w:t>
      </w:r>
    </w:p>
    <w:p w:rsidR="007113F6" w:rsidRPr="00411B44" w:rsidRDefault="007113F6" w:rsidP="006D1FBE">
      <w:pPr>
        <w:rPr>
          <w:rFonts w:ascii="Arial Narrow" w:hAnsi="Arial Narrow"/>
          <w:sz w:val="24"/>
          <w:szCs w:val="24"/>
        </w:rPr>
      </w:pPr>
      <w:r w:rsidRPr="00411B44">
        <w:rPr>
          <w:rFonts w:ascii="Arial Narrow" w:hAnsi="Arial Narrow"/>
          <w:sz w:val="24"/>
          <w:szCs w:val="24"/>
        </w:rPr>
        <w:t xml:space="preserve">Staff: </w:t>
      </w:r>
      <w:r w:rsidRPr="00411B44">
        <w:rPr>
          <w:rFonts w:ascii="Arial Narrow" w:hAnsi="Arial Narrow"/>
          <w:sz w:val="24"/>
          <w:szCs w:val="24"/>
        </w:rPr>
        <w:tab/>
        <w:t>Robert Macdonald, Executive Director</w:t>
      </w:r>
    </w:p>
    <w:p w:rsidR="007113F6" w:rsidRDefault="007113F6" w:rsidP="007113F6">
      <w:pPr>
        <w:pBdr>
          <w:bottom w:val="single" w:sz="12" w:space="1" w:color="auto"/>
        </w:pBdr>
        <w:rPr>
          <w:rFonts w:ascii="Arial Narrow" w:hAnsi="Arial Narrow"/>
          <w:sz w:val="24"/>
          <w:szCs w:val="24"/>
        </w:rPr>
      </w:pPr>
      <w:r w:rsidRPr="00411B44">
        <w:rPr>
          <w:rFonts w:ascii="Arial Narrow" w:hAnsi="Arial Narrow"/>
          <w:sz w:val="24"/>
          <w:szCs w:val="24"/>
        </w:rPr>
        <w:t xml:space="preserve">DOH Staff: </w:t>
      </w:r>
      <w:r>
        <w:rPr>
          <w:rFonts w:ascii="Arial Narrow" w:hAnsi="Arial Narrow"/>
          <w:sz w:val="24"/>
          <w:szCs w:val="24"/>
        </w:rPr>
        <w:t xml:space="preserve">Lucy Gee, DOH Division Director and </w:t>
      </w:r>
      <w:r w:rsidRPr="00411B44">
        <w:rPr>
          <w:rFonts w:ascii="Arial Narrow" w:hAnsi="Arial Narrow"/>
          <w:sz w:val="24"/>
          <w:szCs w:val="24"/>
        </w:rPr>
        <w:t xml:space="preserve">Becki Poston, </w:t>
      </w:r>
      <w:r>
        <w:rPr>
          <w:rFonts w:ascii="Arial Narrow" w:hAnsi="Arial Narrow"/>
          <w:sz w:val="24"/>
          <w:szCs w:val="24"/>
        </w:rPr>
        <w:t xml:space="preserve">Program Manager, E-FORCSE </w:t>
      </w:r>
    </w:p>
    <w:p w:rsidR="006D1FBE" w:rsidRDefault="007113F6" w:rsidP="006D1FBE">
      <w:pPr>
        <w:rPr>
          <w:rFonts w:ascii="Arial Narrow" w:hAnsi="Arial Narrow"/>
          <w:sz w:val="24"/>
          <w:szCs w:val="24"/>
        </w:rPr>
      </w:pPr>
      <w:r w:rsidRPr="00411B44">
        <w:rPr>
          <w:rFonts w:ascii="Arial Narrow" w:hAnsi="Arial Narrow"/>
          <w:b/>
          <w:sz w:val="24"/>
          <w:szCs w:val="24"/>
        </w:rPr>
        <w:t>Call to Order</w:t>
      </w:r>
    </w:p>
    <w:p w:rsidR="007113F6" w:rsidRPr="00411B44" w:rsidRDefault="007113F6" w:rsidP="006D1FBE">
      <w:pPr>
        <w:rPr>
          <w:rFonts w:ascii="Arial Narrow" w:hAnsi="Arial Narrow"/>
          <w:sz w:val="24"/>
          <w:szCs w:val="24"/>
        </w:rPr>
      </w:pPr>
      <w:r w:rsidRPr="00411B44">
        <w:rPr>
          <w:rFonts w:ascii="Arial Narrow" w:hAnsi="Arial Narrow"/>
          <w:sz w:val="24"/>
          <w:szCs w:val="24"/>
        </w:rPr>
        <w:t>The chair called the PDMP Foundati</w:t>
      </w:r>
      <w:r w:rsidR="006D1FBE">
        <w:rPr>
          <w:rFonts w:ascii="Arial Narrow" w:hAnsi="Arial Narrow"/>
          <w:sz w:val="24"/>
          <w:szCs w:val="24"/>
        </w:rPr>
        <w:t>on Board of Directors annual meeting to order at 1:05 p.m., Friday July 31</w:t>
      </w:r>
      <w:r>
        <w:rPr>
          <w:rFonts w:ascii="Arial Narrow" w:hAnsi="Arial Narrow"/>
          <w:sz w:val="24"/>
          <w:szCs w:val="24"/>
        </w:rPr>
        <w:t xml:space="preserve">, 2015 </w:t>
      </w:r>
      <w:r w:rsidRPr="00411B44">
        <w:rPr>
          <w:rFonts w:ascii="Arial Narrow" w:hAnsi="Arial Narrow"/>
          <w:sz w:val="24"/>
          <w:szCs w:val="24"/>
        </w:rPr>
        <w:t xml:space="preserve">and activated the recording feature. </w:t>
      </w:r>
    </w:p>
    <w:p w:rsidR="007113F6" w:rsidRPr="00411B44" w:rsidRDefault="007113F6" w:rsidP="007113F6">
      <w:pPr>
        <w:rPr>
          <w:rFonts w:ascii="Arial Narrow" w:hAnsi="Arial Narrow"/>
          <w:b/>
          <w:sz w:val="24"/>
          <w:szCs w:val="24"/>
        </w:rPr>
      </w:pPr>
      <w:r w:rsidRPr="00411B44">
        <w:rPr>
          <w:rFonts w:ascii="Arial Narrow" w:hAnsi="Arial Narrow"/>
          <w:b/>
          <w:sz w:val="24"/>
          <w:szCs w:val="24"/>
        </w:rPr>
        <w:t xml:space="preserve">Roll Call/Sunshine Law </w:t>
      </w:r>
    </w:p>
    <w:p w:rsidR="007113F6" w:rsidRPr="00411B44" w:rsidRDefault="006D1FBE" w:rsidP="007113F6">
      <w:pPr>
        <w:rPr>
          <w:rFonts w:ascii="Arial Narrow" w:hAnsi="Arial Narrow"/>
          <w:sz w:val="24"/>
          <w:szCs w:val="24"/>
        </w:rPr>
      </w:pPr>
      <w:r>
        <w:rPr>
          <w:rFonts w:ascii="Arial Narrow" w:hAnsi="Arial Narrow"/>
          <w:sz w:val="24"/>
          <w:szCs w:val="24"/>
        </w:rPr>
        <w:t xml:space="preserve">The chair asked Ms. Bailey </w:t>
      </w:r>
      <w:r w:rsidR="007113F6" w:rsidRPr="00411B44">
        <w:rPr>
          <w:rFonts w:ascii="Arial Narrow" w:hAnsi="Arial Narrow"/>
          <w:sz w:val="24"/>
          <w:szCs w:val="24"/>
        </w:rPr>
        <w:t xml:space="preserve">to provide the Sunshine Law statement. </w:t>
      </w:r>
      <w:r>
        <w:rPr>
          <w:rFonts w:ascii="Arial Narrow" w:hAnsi="Arial Narrow"/>
          <w:sz w:val="24"/>
          <w:szCs w:val="24"/>
        </w:rPr>
        <w:t xml:space="preserve">Mr. Macdonald then called roll and reported that a quorum of </w:t>
      </w:r>
      <w:r w:rsidR="007113F6">
        <w:rPr>
          <w:rFonts w:ascii="Arial Narrow" w:hAnsi="Arial Narrow"/>
          <w:sz w:val="24"/>
          <w:szCs w:val="24"/>
        </w:rPr>
        <w:t>seven</w:t>
      </w:r>
      <w:r>
        <w:rPr>
          <w:rFonts w:ascii="Arial Narrow" w:hAnsi="Arial Narrow"/>
          <w:sz w:val="24"/>
          <w:szCs w:val="24"/>
        </w:rPr>
        <w:t xml:space="preserve"> directors was participating in the meeting</w:t>
      </w:r>
      <w:r w:rsidR="007113F6" w:rsidRPr="00411B44">
        <w:rPr>
          <w:rFonts w:ascii="Arial Narrow" w:hAnsi="Arial Narrow"/>
          <w:sz w:val="24"/>
          <w:szCs w:val="24"/>
        </w:rPr>
        <w:t xml:space="preserve">. </w:t>
      </w:r>
    </w:p>
    <w:p w:rsidR="006D1FBE" w:rsidRDefault="006D1FBE" w:rsidP="006D1FBE">
      <w:pPr>
        <w:rPr>
          <w:rFonts w:ascii="Arial Narrow" w:hAnsi="Arial Narrow"/>
          <w:b/>
          <w:sz w:val="24"/>
          <w:szCs w:val="24"/>
        </w:rPr>
      </w:pPr>
      <w:r w:rsidRPr="00402510">
        <w:rPr>
          <w:rFonts w:ascii="Arial Narrow" w:hAnsi="Arial Narrow"/>
          <w:b/>
          <w:sz w:val="24"/>
          <w:szCs w:val="24"/>
        </w:rPr>
        <w:t>President’s Report</w:t>
      </w:r>
    </w:p>
    <w:p w:rsidR="007113F6" w:rsidRDefault="006D1FBE" w:rsidP="007113F6">
      <w:pPr>
        <w:rPr>
          <w:rFonts w:ascii="Arial Narrow" w:hAnsi="Arial Narrow"/>
          <w:sz w:val="24"/>
          <w:szCs w:val="24"/>
        </w:rPr>
      </w:pPr>
      <w:r>
        <w:rPr>
          <w:rFonts w:ascii="Arial Narrow" w:hAnsi="Arial Narrow"/>
          <w:sz w:val="24"/>
          <w:szCs w:val="24"/>
        </w:rPr>
        <w:t xml:space="preserve">The chair welcomed all of the directors and called for introductions. He thanked them for their participation and support for the foundation’s activities. </w:t>
      </w:r>
    </w:p>
    <w:p w:rsidR="006D1FBE" w:rsidRDefault="006D1FBE" w:rsidP="006D1FBE">
      <w:pPr>
        <w:rPr>
          <w:rFonts w:ascii="Arial Narrow" w:hAnsi="Arial Narrow"/>
          <w:sz w:val="24"/>
          <w:szCs w:val="24"/>
        </w:rPr>
      </w:pPr>
      <w:r>
        <w:rPr>
          <w:rFonts w:ascii="Arial Narrow" w:hAnsi="Arial Narrow"/>
          <w:sz w:val="24"/>
          <w:szCs w:val="24"/>
        </w:rPr>
        <w:lastRenderedPageBreak/>
        <w:t>He then discussed the current status of foundation fundraising activities. The chair felt that it needed to become more diversified. The board discussed possible funding through regulatory board trust funds and Ms. Poston and Ms. Gee provided an update on how these funds operate and where monies are distributed for licensure fees. The chair also talked about seeking corporate pledges spread over seve</w:t>
      </w:r>
      <w:r w:rsidR="009A209A">
        <w:rPr>
          <w:rFonts w:ascii="Arial Narrow" w:hAnsi="Arial Narrow"/>
          <w:sz w:val="24"/>
          <w:szCs w:val="24"/>
        </w:rPr>
        <w:t>ral years which could be used as</w:t>
      </w:r>
      <w:r>
        <w:rPr>
          <w:rFonts w:ascii="Arial Narrow" w:hAnsi="Arial Narrow"/>
          <w:sz w:val="24"/>
          <w:szCs w:val="24"/>
        </w:rPr>
        <w:t xml:space="preserve"> challenges for other corporations to participate. He said that one problem now is that most of the past donors to the foundation are aware that the Attorney General provided $1.972M in June of 2014 for E-FORCSE operations through 2018. He also said that since the legislature allocated $500,000 in funds during the 2015 session for database operations for FY 2015-</w:t>
      </w:r>
      <w:r w:rsidR="009A209A">
        <w:rPr>
          <w:rFonts w:ascii="Arial Narrow" w:hAnsi="Arial Narrow"/>
          <w:sz w:val="24"/>
          <w:szCs w:val="24"/>
        </w:rPr>
        <w:t xml:space="preserve">2016, this could also discourage </w:t>
      </w:r>
      <w:r>
        <w:rPr>
          <w:rFonts w:ascii="Arial Narrow" w:hAnsi="Arial Narrow"/>
          <w:sz w:val="24"/>
          <w:szCs w:val="24"/>
        </w:rPr>
        <w:t xml:space="preserve">other private funding sources from giving. </w:t>
      </w:r>
    </w:p>
    <w:p w:rsidR="007113F6" w:rsidRPr="006D1FBE" w:rsidRDefault="007113F6" w:rsidP="006D1FBE">
      <w:pPr>
        <w:rPr>
          <w:rFonts w:ascii="Arial Narrow" w:hAnsi="Arial Narrow"/>
          <w:sz w:val="24"/>
          <w:szCs w:val="24"/>
        </w:rPr>
      </w:pPr>
      <w:r w:rsidRPr="00402510">
        <w:rPr>
          <w:rFonts w:ascii="Arial Narrow" w:hAnsi="Arial Narrow"/>
          <w:b/>
          <w:sz w:val="24"/>
          <w:szCs w:val="24"/>
        </w:rPr>
        <w:t>Approval of Minutes o</w:t>
      </w:r>
      <w:r>
        <w:rPr>
          <w:rFonts w:ascii="Arial Narrow" w:hAnsi="Arial Narrow"/>
          <w:b/>
          <w:sz w:val="24"/>
          <w:szCs w:val="24"/>
        </w:rPr>
        <w:t xml:space="preserve">f Last </w:t>
      </w:r>
      <w:r w:rsidR="006D1FBE">
        <w:rPr>
          <w:rFonts w:ascii="Arial Narrow" w:hAnsi="Arial Narrow"/>
          <w:b/>
          <w:sz w:val="24"/>
          <w:szCs w:val="24"/>
        </w:rPr>
        <w:t>Meeting (April 13</w:t>
      </w:r>
      <w:r>
        <w:rPr>
          <w:rFonts w:ascii="Arial Narrow" w:hAnsi="Arial Narrow"/>
          <w:b/>
          <w:sz w:val="24"/>
          <w:szCs w:val="24"/>
        </w:rPr>
        <w:t>, 2015</w:t>
      </w:r>
      <w:r w:rsidRPr="00402510">
        <w:rPr>
          <w:rFonts w:ascii="Arial Narrow" w:hAnsi="Arial Narrow"/>
          <w:b/>
          <w:sz w:val="24"/>
          <w:szCs w:val="24"/>
        </w:rPr>
        <w:t>)</w:t>
      </w:r>
    </w:p>
    <w:p w:rsidR="007113F6" w:rsidRDefault="007113F6" w:rsidP="007113F6">
      <w:pPr>
        <w:rPr>
          <w:rFonts w:ascii="Arial Narrow" w:hAnsi="Arial Narrow"/>
          <w:sz w:val="24"/>
          <w:szCs w:val="24"/>
        </w:rPr>
      </w:pPr>
      <w:r w:rsidRPr="0093473D">
        <w:rPr>
          <w:rFonts w:ascii="Arial Narrow" w:hAnsi="Arial Narrow"/>
          <w:sz w:val="24"/>
          <w:szCs w:val="24"/>
        </w:rPr>
        <w:t>The chair called for the approval of the Board of Directors m</w:t>
      </w:r>
      <w:r w:rsidR="006D1FBE">
        <w:rPr>
          <w:rFonts w:ascii="Arial Narrow" w:hAnsi="Arial Narrow"/>
          <w:sz w:val="24"/>
          <w:szCs w:val="24"/>
        </w:rPr>
        <w:t xml:space="preserve">inutes from the April 15, </w:t>
      </w:r>
      <w:r>
        <w:rPr>
          <w:rFonts w:ascii="Arial Narrow" w:hAnsi="Arial Narrow"/>
          <w:sz w:val="24"/>
          <w:szCs w:val="24"/>
        </w:rPr>
        <w:t>2015 conference call.  A motion was made by Dr.</w:t>
      </w:r>
      <w:r w:rsidR="006D1FBE">
        <w:rPr>
          <w:rFonts w:ascii="Arial Narrow" w:hAnsi="Arial Narrow"/>
          <w:sz w:val="24"/>
          <w:szCs w:val="24"/>
        </w:rPr>
        <w:t xml:space="preserve"> Vakil and seconded by Dr. Rosenthal</w:t>
      </w:r>
      <w:r w:rsidRPr="0093473D">
        <w:rPr>
          <w:rFonts w:ascii="Arial Narrow" w:hAnsi="Arial Narrow"/>
          <w:sz w:val="24"/>
          <w:szCs w:val="24"/>
        </w:rPr>
        <w:t xml:space="preserve"> to approve the minutes as</w:t>
      </w:r>
      <w:r>
        <w:t xml:space="preserve"> </w:t>
      </w:r>
      <w:r w:rsidRPr="00052E2A">
        <w:rPr>
          <w:rFonts w:ascii="Arial Narrow" w:hAnsi="Arial Narrow"/>
          <w:sz w:val="24"/>
          <w:szCs w:val="24"/>
        </w:rPr>
        <w:t xml:space="preserve">distributed. The chair hearing no request for discussion called for a vote on the motion and it was adopted unanimously. </w:t>
      </w:r>
    </w:p>
    <w:p w:rsidR="006D1FBE" w:rsidRPr="006A7CC4" w:rsidRDefault="006D1FBE" w:rsidP="007113F6">
      <w:pPr>
        <w:rPr>
          <w:rFonts w:ascii="Arial Narrow" w:hAnsi="Arial Narrow"/>
          <w:b/>
          <w:sz w:val="24"/>
          <w:szCs w:val="24"/>
        </w:rPr>
      </w:pPr>
      <w:r w:rsidRPr="006A7CC4">
        <w:rPr>
          <w:rFonts w:ascii="Arial Narrow" w:hAnsi="Arial Narrow"/>
          <w:b/>
          <w:sz w:val="24"/>
          <w:szCs w:val="24"/>
        </w:rPr>
        <w:t>Treasurers Report</w:t>
      </w:r>
    </w:p>
    <w:p w:rsidR="006D1FBE" w:rsidRDefault="006D1FBE" w:rsidP="007113F6">
      <w:pPr>
        <w:rPr>
          <w:rFonts w:ascii="Arial Narrow" w:hAnsi="Arial Narrow"/>
          <w:sz w:val="24"/>
          <w:szCs w:val="24"/>
        </w:rPr>
      </w:pPr>
      <w:r>
        <w:rPr>
          <w:rFonts w:ascii="Arial Narrow" w:hAnsi="Arial Narrow"/>
          <w:sz w:val="24"/>
          <w:szCs w:val="24"/>
        </w:rPr>
        <w:t>Mr. Na</w:t>
      </w:r>
      <w:r w:rsidR="00070D8A">
        <w:rPr>
          <w:rFonts w:ascii="Arial Narrow" w:hAnsi="Arial Narrow"/>
          <w:sz w:val="24"/>
          <w:szCs w:val="24"/>
        </w:rPr>
        <w:t>zareth reported that the July 27th</w:t>
      </w:r>
      <w:r>
        <w:rPr>
          <w:rFonts w:ascii="Arial Narrow" w:hAnsi="Arial Narrow"/>
          <w:sz w:val="24"/>
          <w:szCs w:val="24"/>
        </w:rPr>
        <w:t xml:space="preserve"> balance in the PDMP Foundation</w:t>
      </w:r>
      <w:r w:rsidR="00070D8A">
        <w:rPr>
          <w:rFonts w:ascii="Arial Narrow" w:hAnsi="Arial Narrow"/>
          <w:sz w:val="24"/>
          <w:szCs w:val="24"/>
        </w:rPr>
        <w:t xml:space="preserve"> Wells Fargo Bank</w:t>
      </w:r>
      <w:r>
        <w:rPr>
          <w:rFonts w:ascii="Arial Narrow" w:hAnsi="Arial Narrow"/>
          <w:sz w:val="24"/>
          <w:szCs w:val="24"/>
        </w:rPr>
        <w:t xml:space="preserve"> checking account was </w:t>
      </w:r>
      <w:r w:rsidR="006A7CC4">
        <w:rPr>
          <w:rFonts w:ascii="Arial Narrow" w:hAnsi="Arial Narrow"/>
          <w:sz w:val="24"/>
          <w:szCs w:val="24"/>
        </w:rPr>
        <w:t>$3,006.33 and that there was $1,640,219.10</w:t>
      </w:r>
      <w:r w:rsidR="00070D8A">
        <w:rPr>
          <w:rFonts w:ascii="Arial Narrow" w:hAnsi="Arial Narrow"/>
          <w:sz w:val="24"/>
          <w:szCs w:val="24"/>
        </w:rPr>
        <w:t xml:space="preserve"> in the savings account.</w:t>
      </w:r>
      <w:r w:rsidR="006A7CC4">
        <w:rPr>
          <w:rFonts w:ascii="Arial Narrow" w:hAnsi="Arial Narrow"/>
          <w:sz w:val="24"/>
          <w:szCs w:val="24"/>
        </w:rPr>
        <w:t xml:space="preserve"> He said that of the funds in the savings account, $1,473,156.33 was designated for E-FORCSE operations. </w:t>
      </w:r>
      <w:r w:rsidR="00D82916">
        <w:rPr>
          <w:rFonts w:ascii="Arial Narrow" w:hAnsi="Arial Narrow"/>
          <w:sz w:val="24"/>
          <w:szCs w:val="24"/>
        </w:rPr>
        <w:t xml:space="preserve">Mr. Nazareth </w:t>
      </w:r>
      <w:r w:rsidR="006A7CC4">
        <w:rPr>
          <w:rFonts w:ascii="Arial Narrow" w:hAnsi="Arial Narrow"/>
          <w:sz w:val="24"/>
          <w:szCs w:val="24"/>
        </w:rPr>
        <w:t xml:space="preserve">said that of the remaining funds $28,609.02 was in a new E-FORCSE Contingency Account; $88,453.75 was in the PDMP Foundation operations fund and $50,000 in the foundation’s Reserve Fund. </w:t>
      </w:r>
      <w:r w:rsidR="00070D8A">
        <w:rPr>
          <w:rFonts w:ascii="Arial Narrow" w:hAnsi="Arial Narrow"/>
          <w:sz w:val="24"/>
          <w:szCs w:val="24"/>
        </w:rPr>
        <w:t xml:space="preserve">He said that the reserve fund was approximately 51% of the foundation’s operating fund. </w:t>
      </w:r>
    </w:p>
    <w:p w:rsidR="00070D8A" w:rsidRPr="00070D8A" w:rsidRDefault="00070D8A" w:rsidP="007113F6">
      <w:pPr>
        <w:rPr>
          <w:rFonts w:ascii="Arial Narrow" w:hAnsi="Arial Narrow"/>
          <w:b/>
          <w:sz w:val="24"/>
          <w:szCs w:val="24"/>
        </w:rPr>
      </w:pPr>
      <w:r w:rsidRPr="00070D8A">
        <w:rPr>
          <w:rFonts w:ascii="Arial Narrow" w:hAnsi="Arial Narrow"/>
          <w:b/>
          <w:sz w:val="24"/>
          <w:szCs w:val="24"/>
        </w:rPr>
        <w:t xml:space="preserve">E-FORCSE Funding </w:t>
      </w:r>
    </w:p>
    <w:p w:rsidR="007113F6" w:rsidRDefault="00D82916" w:rsidP="007113F6">
      <w:pPr>
        <w:rPr>
          <w:rFonts w:ascii="Arial Narrow" w:hAnsi="Arial Narrow"/>
          <w:sz w:val="24"/>
          <w:szCs w:val="24"/>
        </w:rPr>
      </w:pPr>
      <w:r>
        <w:rPr>
          <w:rFonts w:ascii="Arial Narrow" w:hAnsi="Arial Narrow"/>
          <w:sz w:val="24"/>
          <w:szCs w:val="24"/>
        </w:rPr>
        <w:t xml:space="preserve">Ms. Poston </w:t>
      </w:r>
      <w:r w:rsidR="00CB1577">
        <w:rPr>
          <w:rFonts w:ascii="Arial Narrow" w:hAnsi="Arial Narrow"/>
          <w:sz w:val="24"/>
          <w:szCs w:val="24"/>
        </w:rPr>
        <w:t>reviewed the past legislative session action that amended the current PDMP law to provide $500,000 in funds from general revenue for</w:t>
      </w:r>
      <w:r>
        <w:rPr>
          <w:rFonts w:ascii="Arial Narrow" w:hAnsi="Arial Narrow"/>
          <w:sz w:val="24"/>
          <w:szCs w:val="24"/>
        </w:rPr>
        <w:t xml:space="preserve"> E-FORCSE operations for</w:t>
      </w:r>
      <w:r w:rsidR="00CB1577">
        <w:rPr>
          <w:rFonts w:ascii="Arial Narrow" w:hAnsi="Arial Narrow"/>
          <w:sz w:val="24"/>
          <w:szCs w:val="24"/>
        </w:rPr>
        <w:t xml:space="preserve"> FY 2015-2016. </w:t>
      </w:r>
      <w:r w:rsidR="00070D8A">
        <w:rPr>
          <w:rFonts w:ascii="Arial Narrow" w:hAnsi="Arial Narrow"/>
          <w:sz w:val="24"/>
          <w:szCs w:val="24"/>
        </w:rPr>
        <w:t xml:space="preserve">As part of the language approving the allocation of these funds she said that the legislature </w:t>
      </w:r>
      <w:r>
        <w:rPr>
          <w:rFonts w:ascii="Arial Narrow" w:hAnsi="Arial Narrow"/>
          <w:sz w:val="24"/>
          <w:szCs w:val="24"/>
        </w:rPr>
        <w:t>added a stipulation prohibiting</w:t>
      </w:r>
      <w:r w:rsidR="00070D8A">
        <w:rPr>
          <w:rFonts w:ascii="Arial Narrow" w:hAnsi="Arial Narrow"/>
          <w:sz w:val="24"/>
          <w:szCs w:val="24"/>
        </w:rPr>
        <w:t xml:space="preserve"> E-FORCSE from using any of the remaining $1.473M in settlement funds in the PDMP Foundation’s designated fund account during the current fiscal year. </w:t>
      </w:r>
      <w:r w:rsidR="002626D9">
        <w:rPr>
          <w:rFonts w:ascii="Arial Narrow" w:hAnsi="Arial Narrow"/>
          <w:sz w:val="24"/>
          <w:szCs w:val="24"/>
        </w:rPr>
        <w:t xml:space="preserve">She also mentioned that a portion of the </w:t>
      </w:r>
      <w:r w:rsidR="00A46CE0">
        <w:rPr>
          <w:rFonts w:ascii="Arial Narrow" w:hAnsi="Arial Narrow"/>
          <w:sz w:val="24"/>
          <w:szCs w:val="24"/>
        </w:rPr>
        <w:t xml:space="preserve">$500,000 distributed by the foundation to the department for E-FORCSE operations for the last fiscal year was not spent. Since these are settlement funds, she said that DOH is in the process of calculating the exact amount and that this should be returned to the foundation. Ms. Poston said that the amount could be about $100,000. </w:t>
      </w:r>
    </w:p>
    <w:p w:rsidR="00070D8A" w:rsidRPr="00070D8A" w:rsidRDefault="00070D8A" w:rsidP="007113F6">
      <w:pPr>
        <w:rPr>
          <w:rFonts w:ascii="Arial Narrow" w:hAnsi="Arial Narrow"/>
          <w:b/>
          <w:sz w:val="24"/>
          <w:szCs w:val="24"/>
        </w:rPr>
      </w:pPr>
      <w:r w:rsidRPr="00070D8A">
        <w:rPr>
          <w:rFonts w:ascii="Arial Narrow" w:hAnsi="Arial Narrow"/>
          <w:b/>
          <w:sz w:val="24"/>
          <w:szCs w:val="24"/>
        </w:rPr>
        <w:t>PDMP Foundation FY 2015-2016 Budget</w:t>
      </w:r>
    </w:p>
    <w:p w:rsidR="00070D8A" w:rsidRDefault="00070D8A" w:rsidP="007113F6">
      <w:pPr>
        <w:rPr>
          <w:rFonts w:ascii="Arial Narrow" w:hAnsi="Arial Narrow"/>
          <w:sz w:val="24"/>
          <w:szCs w:val="24"/>
        </w:rPr>
      </w:pPr>
      <w:r>
        <w:rPr>
          <w:rFonts w:ascii="Arial Narrow" w:hAnsi="Arial Narrow"/>
          <w:sz w:val="24"/>
          <w:szCs w:val="24"/>
        </w:rPr>
        <w:t xml:space="preserve">The treasurer stated that the current fiscal year budget of $97,775 was approved by the Department of Health for foundation operations. </w:t>
      </w:r>
      <w:r w:rsidR="00D82916">
        <w:rPr>
          <w:rFonts w:ascii="Arial Narrow" w:hAnsi="Arial Narrow"/>
          <w:sz w:val="24"/>
          <w:szCs w:val="24"/>
        </w:rPr>
        <w:t xml:space="preserve">As approved by the board and department these funds are used for compensation for the executive director, marketing and public relations, legal and CPA fees, D&amp;O insurance, office operations, executive director travel, fundraising and special events campaigns and board meetings. </w:t>
      </w:r>
    </w:p>
    <w:p w:rsidR="00070D8A" w:rsidRPr="00D82916" w:rsidRDefault="00070D8A" w:rsidP="007113F6">
      <w:pPr>
        <w:rPr>
          <w:rFonts w:ascii="Arial Narrow" w:hAnsi="Arial Narrow"/>
          <w:b/>
          <w:sz w:val="24"/>
          <w:szCs w:val="24"/>
        </w:rPr>
      </w:pPr>
      <w:r w:rsidRPr="00D82916">
        <w:rPr>
          <w:rFonts w:ascii="Arial Narrow" w:hAnsi="Arial Narrow"/>
          <w:b/>
          <w:sz w:val="24"/>
          <w:szCs w:val="24"/>
        </w:rPr>
        <w:t>CPA Financial Review FY 2014-2015</w:t>
      </w:r>
    </w:p>
    <w:p w:rsidR="00D82916" w:rsidRDefault="00070D8A" w:rsidP="007113F6">
      <w:pPr>
        <w:rPr>
          <w:rFonts w:ascii="Arial Narrow" w:hAnsi="Arial Narrow"/>
          <w:sz w:val="24"/>
          <w:szCs w:val="24"/>
        </w:rPr>
      </w:pPr>
      <w:r>
        <w:rPr>
          <w:rFonts w:ascii="Arial Narrow" w:hAnsi="Arial Narrow"/>
          <w:sz w:val="24"/>
          <w:szCs w:val="24"/>
        </w:rPr>
        <w:t xml:space="preserve">The treasurer referred the board to the PDMP Foundation 990 Form completed by CPA George Ponczek. He said that based on the calculations of all transactions for the last fiscal year that the foundation had </w:t>
      </w:r>
      <w:r w:rsidR="00D82916">
        <w:rPr>
          <w:rFonts w:ascii="Arial Narrow" w:hAnsi="Arial Narrow"/>
          <w:sz w:val="24"/>
          <w:szCs w:val="24"/>
        </w:rPr>
        <w:t>Net Assets of $1,649,671 and expenses of $575,130. Of the expenses he said that $500,000 was distributed to the Department of Health for E-FORCSE operations. The remaining $75,130 was for foundation operations.</w:t>
      </w:r>
    </w:p>
    <w:p w:rsidR="00EC3CF1" w:rsidRDefault="00EC3CF1" w:rsidP="007113F6">
      <w:pPr>
        <w:rPr>
          <w:rFonts w:ascii="Arial Narrow" w:hAnsi="Arial Narrow"/>
          <w:b/>
          <w:sz w:val="24"/>
          <w:szCs w:val="24"/>
        </w:rPr>
      </w:pPr>
    </w:p>
    <w:p w:rsidR="00EC3CF1" w:rsidRDefault="00EC3CF1" w:rsidP="007113F6">
      <w:pPr>
        <w:rPr>
          <w:rFonts w:ascii="Arial Narrow" w:hAnsi="Arial Narrow"/>
          <w:b/>
          <w:sz w:val="24"/>
          <w:szCs w:val="24"/>
        </w:rPr>
      </w:pPr>
    </w:p>
    <w:p w:rsidR="00070D8A" w:rsidRPr="00D82916" w:rsidRDefault="00D82916" w:rsidP="007113F6">
      <w:pPr>
        <w:rPr>
          <w:rFonts w:ascii="Arial Narrow" w:hAnsi="Arial Narrow"/>
          <w:b/>
          <w:sz w:val="24"/>
          <w:szCs w:val="24"/>
        </w:rPr>
      </w:pPr>
      <w:r w:rsidRPr="00D82916">
        <w:rPr>
          <w:rFonts w:ascii="Arial Narrow" w:hAnsi="Arial Narrow"/>
          <w:b/>
          <w:sz w:val="24"/>
          <w:szCs w:val="24"/>
        </w:rPr>
        <w:t>FY 2014-2015 Audit</w:t>
      </w:r>
    </w:p>
    <w:p w:rsidR="00D82916" w:rsidRDefault="00D82916" w:rsidP="007113F6">
      <w:pPr>
        <w:rPr>
          <w:rFonts w:ascii="Arial Narrow" w:hAnsi="Arial Narrow"/>
          <w:sz w:val="24"/>
          <w:szCs w:val="24"/>
        </w:rPr>
      </w:pPr>
      <w:r>
        <w:rPr>
          <w:rFonts w:ascii="Arial Narrow" w:hAnsi="Arial Narrow"/>
          <w:sz w:val="24"/>
          <w:szCs w:val="24"/>
        </w:rPr>
        <w:t>Ms. Poston notified the foundation that because it had over $500,000 in expenses during FY 2014-2015 that it would need to conduct a full audit. She did say that there was approximate</w:t>
      </w:r>
      <w:r w:rsidR="00EC3CF1">
        <w:rPr>
          <w:rFonts w:ascii="Arial Narrow" w:hAnsi="Arial Narrow"/>
          <w:sz w:val="24"/>
          <w:szCs w:val="24"/>
        </w:rPr>
        <w:t>ly $100,000 of unspent funds from last fiscal year’s distribution from the foundation to the Department that might be able to be returned. The board questioned that if these monies were returned</w:t>
      </w:r>
      <w:r w:rsidR="009D4272">
        <w:rPr>
          <w:rFonts w:ascii="Arial Narrow" w:hAnsi="Arial Narrow"/>
          <w:sz w:val="24"/>
          <w:szCs w:val="24"/>
        </w:rPr>
        <w:t xml:space="preserve"> and the foundation’s expenses were under $500,000 would </w:t>
      </w:r>
      <w:r w:rsidR="00EC3CF1">
        <w:rPr>
          <w:rFonts w:ascii="Arial Narrow" w:hAnsi="Arial Narrow"/>
          <w:sz w:val="24"/>
          <w:szCs w:val="24"/>
        </w:rPr>
        <w:t>a full audit still need to be completed. Ms. Poston said that she would check on this matter.</w:t>
      </w:r>
    </w:p>
    <w:p w:rsidR="00EC3CF1" w:rsidRDefault="00EC3CF1" w:rsidP="007113F6">
      <w:pPr>
        <w:rPr>
          <w:rFonts w:ascii="Arial Narrow" w:hAnsi="Arial Narrow"/>
          <w:sz w:val="24"/>
          <w:szCs w:val="24"/>
        </w:rPr>
      </w:pPr>
      <w:r>
        <w:rPr>
          <w:rFonts w:ascii="Arial Narrow" w:hAnsi="Arial Narrow"/>
          <w:sz w:val="24"/>
          <w:szCs w:val="24"/>
        </w:rPr>
        <w:t xml:space="preserve">The board then discussed the previous year’s bids by accounting firms to conduct an audit of the foundation’s accounts. The bids received last year by the CPA were between $10,000 and $20,000. The chair requested board members to see if they had a personal contact with an auditor that would do the audit for a low fee or as an in-kind service. </w:t>
      </w:r>
    </w:p>
    <w:p w:rsidR="00EC3CF1" w:rsidRPr="000A69DE" w:rsidRDefault="00EC3CF1" w:rsidP="007113F6">
      <w:pPr>
        <w:rPr>
          <w:rFonts w:ascii="Arial Narrow" w:hAnsi="Arial Narrow"/>
          <w:b/>
          <w:sz w:val="24"/>
          <w:szCs w:val="24"/>
        </w:rPr>
      </w:pPr>
      <w:r w:rsidRPr="000A69DE">
        <w:rPr>
          <w:rFonts w:ascii="Arial Narrow" w:hAnsi="Arial Narrow"/>
          <w:b/>
          <w:sz w:val="24"/>
          <w:szCs w:val="24"/>
        </w:rPr>
        <w:t>Executive Directors Report</w:t>
      </w:r>
    </w:p>
    <w:p w:rsidR="00EC3CF1" w:rsidRPr="000A69DE" w:rsidRDefault="00EC3CF1" w:rsidP="007113F6">
      <w:pPr>
        <w:rPr>
          <w:rFonts w:ascii="Arial Narrow" w:hAnsi="Arial Narrow"/>
          <w:b/>
          <w:i/>
          <w:sz w:val="24"/>
          <w:szCs w:val="24"/>
        </w:rPr>
      </w:pPr>
      <w:r w:rsidRPr="000A69DE">
        <w:rPr>
          <w:rFonts w:ascii="Arial Narrow" w:hAnsi="Arial Narrow"/>
          <w:b/>
          <w:i/>
          <w:sz w:val="24"/>
          <w:szCs w:val="24"/>
        </w:rPr>
        <w:t>A. Status of the PDMP Course</w:t>
      </w:r>
    </w:p>
    <w:p w:rsidR="00EC3CF1" w:rsidRDefault="00EC3CF1" w:rsidP="007113F6">
      <w:pPr>
        <w:rPr>
          <w:rFonts w:ascii="Arial Narrow" w:hAnsi="Arial Narrow"/>
          <w:sz w:val="24"/>
          <w:szCs w:val="24"/>
        </w:rPr>
      </w:pPr>
      <w:r>
        <w:rPr>
          <w:rFonts w:ascii="Arial Narrow" w:hAnsi="Arial Narrow"/>
          <w:sz w:val="24"/>
          <w:szCs w:val="24"/>
        </w:rPr>
        <w:t>Mr. Macdonald reported that the presentation materials for the proposed PDMP Course had been collected by him and forwarded to Melissa Carter, Vice President of Membership and Education at the Florida Medical Assoc</w:t>
      </w:r>
      <w:r w:rsidR="000A69DE">
        <w:rPr>
          <w:rFonts w:ascii="Arial Narrow" w:hAnsi="Arial Narrow"/>
          <w:sz w:val="24"/>
          <w:szCs w:val="24"/>
        </w:rPr>
        <w:t xml:space="preserve">iation. Ms. Carter notified </w:t>
      </w:r>
      <w:r>
        <w:rPr>
          <w:rFonts w:ascii="Arial Narrow" w:hAnsi="Arial Narrow"/>
          <w:sz w:val="24"/>
          <w:szCs w:val="24"/>
        </w:rPr>
        <w:t xml:space="preserve">Mr. Macdonald that she was forwarding the materials to the Florida Safety Council who would then </w:t>
      </w:r>
      <w:r w:rsidR="000A69DE">
        <w:rPr>
          <w:rFonts w:ascii="Arial Narrow" w:hAnsi="Arial Narrow"/>
          <w:sz w:val="24"/>
          <w:szCs w:val="24"/>
        </w:rPr>
        <w:t xml:space="preserve">design, layout and format the course materials for online presentation. Mr. Macdonald said that the draft of the course should be ready for viewing by early September. He thanked all the board members who assisted in developing course materials for their effort. </w:t>
      </w:r>
    </w:p>
    <w:p w:rsidR="000A69DE" w:rsidRPr="000A69DE" w:rsidRDefault="000A69DE" w:rsidP="007113F6">
      <w:pPr>
        <w:rPr>
          <w:rFonts w:ascii="Arial Narrow" w:hAnsi="Arial Narrow"/>
          <w:b/>
          <w:i/>
          <w:sz w:val="24"/>
          <w:szCs w:val="24"/>
        </w:rPr>
      </w:pPr>
      <w:r w:rsidRPr="000A69DE">
        <w:rPr>
          <w:rFonts w:ascii="Arial Narrow" w:hAnsi="Arial Narrow"/>
          <w:b/>
          <w:i/>
          <w:sz w:val="24"/>
          <w:szCs w:val="24"/>
        </w:rPr>
        <w:t>B. Website Search Engine Optimization (SEO) Proposal</w:t>
      </w:r>
    </w:p>
    <w:p w:rsidR="000A69DE" w:rsidRDefault="000A69DE" w:rsidP="007113F6">
      <w:pPr>
        <w:rPr>
          <w:rFonts w:ascii="Arial Narrow" w:hAnsi="Arial Narrow"/>
          <w:sz w:val="24"/>
          <w:szCs w:val="24"/>
        </w:rPr>
      </w:pPr>
      <w:r>
        <w:rPr>
          <w:rFonts w:ascii="Arial Narrow" w:hAnsi="Arial Narrow"/>
          <w:sz w:val="24"/>
          <w:szCs w:val="24"/>
        </w:rPr>
        <w:t xml:space="preserve">The board reviewed the proposal from foundation webmaster Wil Martindale for SEO enhancements to the PDMP Foundation social media. It agreed to proceed with the six month agreement for an SEO continuation package at a cost of $420 which is renewable semi-annually. </w:t>
      </w:r>
    </w:p>
    <w:p w:rsidR="000A69DE" w:rsidRPr="000A69DE" w:rsidRDefault="000A69DE" w:rsidP="007113F6">
      <w:pPr>
        <w:rPr>
          <w:rFonts w:ascii="Arial Narrow" w:hAnsi="Arial Narrow"/>
          <w:b/>
          <w:i/>
          <w:sz w:val="24"/>
          <w:szCs w:val="24"/>
        </w:rPr>
      </w:pPr>
      <w:r w:rsidRPr="000A69DE">
        <w:rPr>
          <w:rFonts w:ascii="Arial Narrow" w:hAnsi="Arial Narrow"/>
          <w:b/>
          <w:i/>
          <w:sz w:val="24"/>
          <w:szCs w:val="24"/>
        </w:rPr>
        <w:t>C. Investment Protocols</w:t>
      </w:r>
    </w:p>
    <w:p w:rsidR="000A69DE" w:rsidRDefault="000A69DE" w:rsidP="007113F6">
      <w:pPr>
        <w:rPr>
          <w:rFonts w:ascii="Arial Narrow" w:hAnsi="Arial Narrow"/>
          <w:sz w:val="24"/>
          <w:szCs w:val="24"/>
        </w:rPr>
      </w:pPr>
      <w:r>
        <w:rPr>
          <w:rFonts w:ascii="Arial Narrow" w:hAnsi="Arial Narrow"/>
          <w:sz w:val="24"/>
          <w:szCs w:val="24"/>
        </w:rPr>
        <w:t xml:space="preserve">Mr. Macdonald </w:t>
      </w:r>
      <w:r w:rsidR="00C0209B">
        <w:rPr>
          <w:rFonts w:ascii="Arial Narrow" w:hAnsi="Arial Narrow"/>
          <w:sz w:val="24"/>
          <w:szCs w:val="24"/>
        </w:rPr>
        <w:t xml:space="preserve">said that now since the settlement funds received from the Attorney General for E-FORCSE operations were not going to be used for FY 2015-2016 </w:t>
      </w:r>
      <w:r>
        <w:rPr>
          <w:rFonts w:ascii="Arial Narrow" w:hAnsi="Arial Narrow"/>
          <w:sz w:val="24"/>
          <w:szCs w:val="24"/>
        </w:rPr>
        <w:t>the</w:t>
      </w:r>
      <w:r w:rsidR="00C0209B">
        <w:rPr>
          <w:rFonts w:ascii="Arial Narrow" w:hAnsi="Arial Narrow"/>
          <w:sz w:val="24"/>
          <w:szCs w:val="24"/>
        </w:rPr>
        <w:t>re</w:t>
      </w:r>
      <w:r>
        <w:rPr>
          <w:rFonts w:ascii="Arial Narrow" w:hAnsi="Arial Narrow"/>
          <w:sz w:val="24"/>
          <w:szCs w:val="24"/>
        </w:rPr>
        <w:t xml:space="preserve"> </w:t>
      </w:r>
      <w:r w:rsidR="00C0209B">
        <w:rPr>
          <w:rFonts w:ascii="Arial Narrow" w:hAnsi="Arial Narrow"/>
          <w:sz w:val="24"/>
          <w:szCs w:val="24"/>
        </w:rPr>
        <w:t xml:space="preserve">was a </w:t>
      </w:r>
      <w:r>
        <w:rPr>
          <w:rFonts w:ascii="Arial Narrow" w:hAnsi="Arial Narrow"/>
          <w:sz w:val="24"/>
          <w:szCs w:val="24"/>
        </w:rPr>
        <w:t xml:space="preserve">need to move ahead with some type of </w:t>
      </w:r>
      <w:r w:rsidR="00C0209B">
        <w:rPr>
          <w:rFonts w:ascii="Arial Narrow" w:hAnsi="Arial Narrow"/>
          <w:sz w:val="24"/>
          <w:szCs w:val="24"/>
        </w:rPr>
        <w:t xml:space="preserve">conservative </w:t>
      </w:r>
      <w:r>
        <w:rPr>
          <w:rFonts w:ascii="Arial Narrow" w:hAnsi="Arial Narrow"/>
          <w:sz w:val="24"/>
          <w:szCs w:val="24"/>
        </w:rPr>
        <w:t>private banking proposal to invest the</w:t>
      </w:r>
      <w:r w:rsidR="00C0209B">
        <w:rPr>
          <w:rFonts w:ascii="Arial Narrow" w:hAnsi="Arial Narrow"/>
          <w:sz w:val="24"/>
          <w:szCs w:val="24"/>
        </w:rPr>
        <w:t xml:space="preserve"> current</w:t>
      </w:r>
      <w:r>
        <w:rPr>
          <w:rFonts w:ascii="Arial Narrow" w:hAnsi="Arial Narrow"/>
          <w:sz w:val="24"/>
          <w:szCs w:val="24"/>
        </w:rPr>
        <w:t xml:space="preserve"> $1.473M</w:t>
      </w:r>
      <w:r w:rsidR="00C0209B">
        <w:rPr>
          <w:rFonts w:ascii="Arial Narrow" w:hAnsi="Arial Narrow"/>
          <w:sz w:val="24"/>
          <w:szCs w:val="24"/>
        </w:rPr>
        <w:t xml:space="preserve"> and any additional funds received back from the DOH</w:t>
      </w:r>
      <w:r>
        <w:rPr>
          <w:rFonts w:ascii="Arial Narrow" w:hAnsi="Arial Narrow"/>
          <w:sz w:val="24"/>
          <w:szCs w:val="24"/>
        </w:rPr>
        <w:t xml:space="preserve"> </w:t>
      </w:r>
      <w:r w:rsidR="001E13ED">
        <w:rPr>
          <w:rFonts w:ascii="Arial Narrow" w:hAnsi="Arial Narrow"/>
          <w:sz w:val="24"/>
          <w:szCs w:val="24"/>
        </w:rPr>
        <w:t xml:space="preserve">to gain a better rate of </w:t>
      </w:r>
      <w:r w:rsidR="002626D9">
        <w:rPr>
          <w:rFonts w:ascii="Arial Narrow" w:hAnsi="Arial Narrow"/>
          <w:sz w:val="24"/>
          <w:szCs w:val="24"/>
        </w:rPr>
        <w:t xml:space="preserve">interest </w:t>
      </w:r>
      <w:r w:rsidR="001E13ED">
        <w:rPr>
          <w:rFonts w:ascii="Arial Narrow" w:hAnsi="Arial Narrow"/>
          <w:sz w:val="24"/>
          <w:szCs w:val="24"/>
        </w:rPr>
        <w:t>return</w:t>
      </w:r>
      <w:r w:rsidR="00C0209B">
        <w:rPr>
          <w:rFonts w:ascii="Arial Narrow" w:hAnsi="Arial Narrow"/>
          <w:sz w:val="24"/>
          <w:szCs w:val="24"/>
        </w:rPr>
        <w:t xml:space="preserve">. </w:t>
      </w:r>
      <w:r w:rsidR="002626D9">
        <w:rPr>
          <w:rFonts w:ascii="Arial Narrow" w:hAnsi="Arial Narrow"/>
          <w:sz w:val="24"/>
          <w:szCs w:val="24"/>
        </w:rPr>
        <w:t xml:space="preserve">Dr. Vakil suggested CDs and Mr. Melton added to check into a ladder CD approach. Mr. Macdonald said that any new investment proposal for the principal of the E-FORCSE designated funds would need to be approved by the AGs Office based on the current Memorandum of Understanding for the use and investment of the settlement funds. </w:t>
      </w:r>
    </w:p>
    <w:p w:rsidR="002626D9" w:rsidRDefault="002626D9" w:rsidP="007113F6">
      <w:pPr>
        <w:rPr>
          <w:rFonts w:ascii="Arial Narrow" w:hAnsi="Arial Narrow"/>
          <w:sz w:val="24"/>
          <w:szCs w:val="24"/>
        </w:rPr>
      </w:pPr>
      <w:r>
        <w:rPr>
          <w:rFonts w:ascii="Arial Narrow" w:hAnsi="Arial Narrow"/>
          <w:sz w:val="24"/>
          <w:szCs w:val="24"/>
        </w:rPr>
        <w:t>Following discussion, the chair appointed Mr. Nazareth to chair an in</w:t>
      </w:r>
      <w:r w:rsidR="00531499">
        <w:rPr>
          <w:rFonts w:ascii="Arial Narrow" w:hAnsi="Arial Narrow"/>
          <w:sz w:val="24"/>
          <w:szCs w:val="24"/>
        </w:rPr>
        <w:t>vestment committee. He asked</w:t>
      </w:r>
      <w:r>
        <w:rPr>
          <w:rFonts w:ascii="Arial Narrow" w:hAnsi="Arial Narrow"/>
          <w:sz w:val="24"/>
          <w:szCs w:val="24"/>
        </w:rPr>
        <w:t xml:space="preserve"> Mr. Melton and Dr. Vakil to serve on the committee with Mr. Macdonald as staff and he as an ex-officio member. </w:t>
      </w:r>
    </w:p>
    <w:p w:rsidR="002626D9" w:rsidRPr="00531499" w:rsidRDefault="002626D9" w:rsidP="007113F6">
      <w:pPr>
        <w:rPr>
          <w:rFonts w:ascii="Arial Narrow" w:hAnsi="Arial Narrow"/>
          <w:b/>
          <w:i/>
          <w:sz w:val="24"/>
          <w:szCs w:val="24"/>
        </w:rPr>
      </w:pPr>
      <w:r w:rsidRPr="00531499">
        <w:rPr>
          <w:rFonts w:ascii="Arial Narrow" w:hAnsi="Arial Narrow"/>
          <w:b/>
          <w:i/>
          <w:sz w:val="24"/>
          <w:szCs w:val="24"/>
        </w:rPr>
        <w:t>D. Marketing Materials</w:t>
      </w:r>
    </w:p>
    <w:p w:rsidR="00A46CE0" w:rsidRDefault="00A46CE0" w:rsidP="00A46CE0">
      <w:pPr>
        <w:rPr>
          <w:rFonts w:ascii="Arial Narrow" w:hAnsi="Arial Narrow"/>
          <w:sz w:val="24"/>
          <w:szCs w:val="24"/>
        </w:rPr>
      </w:pPr>
      <w:r>
        <w:rPr>
          <w:rFonts w:ascii="Arial Narrow" w:hAnsi="Arial Narrow"/>
          <w:sz w:val="24"/>
          <w:szCs w:val="24"/>
        </w:rPr>
        <w:t xml:space="preserve">Mr. Macdonald gave an overview of the updated marketing materials that he developed for foundation use </w:t>
      </w:r>
      <w:r w:rsidR="00531499">
        <w:rPr>
          <w:rFonts w:ascii="Arial Narrow" w:hAnsi="Arial Narrow"/>
          <w:sz w:val="24"/>
          <w:szCs w:val="24"/>
        </w:rPr>
        <w:t>in promoting the organization’s activities to supporters and potential donors. He said th</w:t>
      </w:r>
      <w:r>
        <w:rPr>
          <w:rFonts w:ascii="Arial Narrow" w:hAnsi="Arial Narrow"/>
          <w:sz w:val="24"/>
          <w:szCs w:val="24"/>
        </w:rPr>
        <w:t xml:space="preserve">at </w:t>
      </w:r>
      <w:r w:rsidR="00531499">
        <w:rPr>
          <w:rFonts w:ascii="Arial Narrow" w:hAnsi="Arial Narrow"/>
          <w:sz w:val="24"/>
          <w:szCs w:val="24"/>
        </w:rPr>
        <w:t xml:space="preserve">these items would be used at </w:t>
      </w:r>
      <w:r>
        <w:rPr>
          <w:rFonts w:ascii="Arial Narrow" w:hAnsi="Arial Narrow"/>
          <w:sz w:val="24"/>
          <w:szCs w:val="24"/>
        </w:rPr>
        <w:t>conferences, conventions an</w:t>
      </w:r>
      <w:r w:rsidR="00531499">
        <w:rPr>
          <w:rFonts w:ascii="Arial Narrow" w:hAnsi="Arial Narrow"/>
          <w:sz w:val="24"/>
          <w:szCs w:val="24"/>
        </w:rPr>
        <w:t>d trade shows. He presented the board members</w:t>
      </w:r>
      <w:r>
        <w:rPr>
          <w:rFonts w:ascii="Arial Narrow" w:hAnsi="Arial Narrow"/>
          <w:sz w:val="24"/>
          <w:szCs w:val="24"/>
        </w:rPr>
        <w:t xml:space="preserve"> with a PDMP Foundation </w:t>
      </w:r>
      <w:r>
        <w:rPr>
          <w:rFonts w:ascii="Arial Narrow" w:hAnsi="Arial Narrow"/>
          <w:sz w:val="24"/>
          <w:szCs w:val="24"/>
        </w:rPr>
        <w:lastRenderedPageBreak/>
        <w:t>promotion card handout and a Florida Sheriffs Association star flash-drive used at the FSA convention. He then showed polo shirts with the foundation logo for board members and said that he had purchased foundation pins for donor recognition and boar</w:t>
      </w:r>
      <w:r w:rsidR="00531499">
        <w:rPr>
          <w:rFonts w:ascii="Arial Narrow" w:hAnsi="Arial Narrow"/>
          <w:sz w:val="24"/>
          <w:szCs w:val="24"/>
        </w:rPr>
        <w:t>d members and a key chain flash-</w:t>
      </w:r>
      <w:r>
        <w:rPr>
          <w:rFonts w:ascii="Arial Narrow" w:hAnsi="Arial Narrow"/>
          <w:sz w:val="24"/>
          <w:szCs w:val="24"/>
        </w:rPr>
        <w:t>drive for handouts at meetings. He said that both the sheriff and PDMP flash-drives c</w:t>
      </w:r>
      <w:r w:rsidR="00531499">
        <w:rPr>
          <w:rFonts w:ascii="Arial Narrow" w:hAnsi="Arial Narrow"/>
          <w:sz w:val="24"/>
          <w:szCs w:val="24"/>
        </w:rPr>
        <w:t>ontained the promotion cards and the PDMP brochure</w:t>
      </w:r>
      <w:r>
        <w:rPr>
          <w:rFonts w:ascii="Arial Narrow" w:hAnsi="Arial Narrow"/>
          <w:sz w:val="24"/>
          <w:szCs w:val="24"/>
        </w:rPr>
        <w:t xml:space="preserve"> which could be downloaded on a computer. </w:t>
      </w:r>
    </w:p>
    <w:p w:rsidR="00A46CE0" w:rsidRDefault="00531499" w:rsidP="00A46CE0">
      <w:pPr>
        <w:rPr>
          <w:rFonts w:ascii="Arial Narrow" w:hAnsi="Arial Narrow"/>
          <w:sz w:val="24"/>
          <w:szCs w:val="24"/>
        </w:rPr>
      </w:pPr>
      <w:r>
        <w:rPr>
          <w:rFonts w:ascii="Arial Narrow" w:hAnsi="Arial Narrow"/>
          <w:sz w:val="24"/>
          <w:szCs w:val="24"/>
        </w:rPr>
        <w:t>Mr. Macdonald said that funds were also used from the new E-FORCSE Contingency Account to purchase promotional handout materials and a new display for Ms. Poston to use for the program.</w:t>
      </w:r>
    </w:p>
    <w:p w:rsidR="00094326" w:rsidRPr="00094326" w:rsidRDefault="00094326" w:rsidP="00A46CE0">
      <w:pPr>
        <w:rPr>
          <w:rFonts w:ascii="Arial Narrow" w:hAnsi="Arial Narrow"/>
          <w:b/>
          <w:i/>
          <w:sz w:val="24"/>
          <w:szCs w:val="24"/>
        </w:rPr>
      </w:pPr>
      <w:r w:rsidRPr="00094326">
        <w:rPr>
          <w:rFonts w:ascii="Arial Narrow" w:hAnsi="Arial Narrow"/>
          <w:b/>
          <w:i/>
          <w:sz w:val="24"/>
          <w:szCs w:val="24"/>
        </w:rPr>
        <w:t>E. Donor Solicitations</w:t>
      </w:r>
    </w:p>
    <w:p w:rsidR="00094326" w:rsidRDefault="00094326" w:rsidP="00A46CE0">
      <w:pPr>
        <w:rPr>
          <w:rFonts w:ascii="Arial Narrow" w:hAnsi="Arial Narrow"/>
          <w:sz w:val="24"/>
          <w:szCs w:val="24"/>
        </w:rPr>
      </w:pPr>
      <w:r>
        <w:rPr>
          <w:rFonts w:ascii="Arial Narrow" w:hAnsi="Arial Narrow"/>
          <w:sz w:val="24"/>
          <w:szCs w:val="24"/>
        </w:rPr>
        <w:t xml:space="preserve">Mr. Macdonald reviewed the past and future types of donor solicitations. He said that the foundation was involved in seeking support from health care corporations or their foundations, law enforcement agencies (sheriff’s offices and police departments), political candidates, practitioners and advocates. He felt that law enforcement agencies were still the best source of contributions since they used funds from Asset Forfeiture Trusts to support the PDMP. He also said that county and municipal governments were other targets. He said that there was still a need to contact those health care practitioners that were using the database to seek donations. He also felt that by enhancing SEO with the PDMP foundation’s social media links could also produce additional income. </w:t>
      </w:r>
    </w:p>
    <w:p w:rsidR="00531499" w:rsidRDefault="00094326" w:rsidP="00A46CE0">
      <w:pPr>
        <w:rPr>
          <w:rFonts w:ascii="Arial Narrow" w:hAnsi="Arial Narrow"/>
          <w:sz w:val="24"/>
          <w:szCs w:val="24"/>
        </w:rPr>
      </w:pPr>
      <w:r>
        <w:rPr>
          <w:rFonts w:ascii="Arial Narrow" w:hAnsi="Arial Narrow"/>
          <w:sz w:val="24"/>
          <w:szCs w:val="24"/>
        </w:rPr>
        <w:t xml:space="preserve">The board mentioned contacting </w:t>
      </w:r>
      <w:r w:rsidR="00570521">
        <w:rPr>
          <w:rFonts w:ascii="Arial Narrow" w:hAnsi="Arial Narrow"/>
          <w:sz w:val="24"/>
          <w:szCs w:val="24"/>
        </w:rPr>
        <w:t xml:space="preserve">David Siegel, Westgate Properties, who may be interested in supporting the PDMP. Mr. Macdonald agreed to approach Mr. Siegel. </w:t>
      </w:r>
    </w:p>
    <w:p w:rsidR="00570521" w:rsidRPr="00570521" w:rsidRDefault="00570521" w:rsidP="00A46CE0">
      <w:pPr>
        <w:rPr>
          <w:rFonts w:ascii="Arial Narrow" w:hAnsi="Arial Narrow"/>
          <w:b/>
          <w:i/>
          <w:sz w:val="24"/>
          <w:szCs w:val="24"/>
        </w:rPr>
      </w:pPr>
      <w:r w:rsidRPr="00570521">
        <w:rPr>
          <w:rFonts w:ascii="Arial Narrow" w:hAnsi="Arial Narrow"/>
          <w:b/>
          <w:i/>
          <w:sz w:val="24"/>
          <w:szCs w:val="24"/>
        </w:rPr>
        <w:t>F. Discontinuation of Merchant Credit Card Program</w:t>
      </w:r>
    </w:p>
    <w:p w:rsidR="00570521" w:rsidRDefault="00570521" w:rsidP="00A46CE0">
      <w:pPr>
        <w:rPr>
          <w:rFonts w:ascii="Arial Narrow" w:hAnsi="Arial Narrow"/>
          <w:sz w:val="24"/>
          <w:szCs w:val="24"/>
        </w:rPr>
      </w:pPr>
      <w:r>
        <w:rPr>
          <w:rFonts w:ascii="Arial Narrow" w:hAnsi="Arial Narrow"/>
          <w:sz w:val="24"/>
          <w:szCs w:val="24"/>
        </w:rPr>
        <w:t>Mr. Macdonald updated the board on the status of the Wells Fargo Bank Merchant Card program. He said that due to extensive fraud reported to the bank’s security service related to persons using stolen credit cards and testing them on the foundation’s online credit card payment process on its website the system was discontin</w:t>
      </w:r>
      <w:r w:rsidR="00761405">
        <w:rPr>
          <w:rFonts w:ascii="Arial Narrow" w:hAnsi="Arial Narrow"/>
          <w:sz w:val="24"/>
          <w:szCs w:val="24"/>
        </w:rPr>
        <w:t>ued. The foundation now ac</w:t>
      </w:r>
      <w:r>
        <w:rPr>
          <w:rFonts w:ascii="Arial Narrow" w:hAnsi="Arial Narrow"/>
          <w:sz w:val="24"/>
          <w:szCs w:val="24"/>
        </w:rPr>
        <w:t xml:space="preserve">cepts credit card payment by PayPal. </w:t>
      </w:r>
    </w:p>
    <w:p w:rsidR="00570521" w:rsidRPr="00761405" w:rsidRDefault="00570521" w:rsidP="00A46CE0">
      <w:pPr>
        <w:rPr>
          <w:rFonts w:ascii="Arial Narrow" w:hAnsi="Arial Narrow"/>
          <w:b/>
          <w:i/>
          <w:sz w:val="24"/>
          <w:szCs w:val="24"/>
        </w:rPr>
      </w:pPr>
      <w:r w:rsidRPr="00761405">
        <w:rPr>
          <w:rFonts w:ascii="Arial Narrow" w:hAnsi="Arial Narrow"/>
          <w:b/>
          <w:i/>
          <w:sz w:val="24"/>
          <w:szCs w:val="24"/>
        </w:rPr>
        <w:t>G. Promotion of PDMP</w:t>
      </w:r>
    </w:p>
    <w:p w:rsidR="00570521" w:rsidRDefault="00570521" w:rsidP="00A46CE0">
      <w:pPr>
        <w:rPr>
          <w:rFonts w:ascii="Arial Narrow" w:hAnsi="Arial Narrow"/>
          <w:sz w:val="24"/>
          <w:szCs w:val="24"/>
        </w:rPr>
      </w:pPr>
      <w:r>
        <w:rPr>
          <w:rFonts w:ascii="Arial Narrow" w:hAnsi="Arial Narrow"/>
          <w:sz w:val="24"/>
          <w:szCs w:val="24"/>
        </w:rPr>
        <w:t>Mr. Macdonald said that he and Ms. Poston had attended several healthcare and law enforcement association conventions promoting E-FORCSE and the PDMP Foundation. He said</w:t>
      </w:r>
      <w:r w:rsidR="00786644">
        <w:rPr>
          <w:rFonts w:ascii="Arial Narrow" w:hAnsi="Arial Narrow"/>
          <w:sz w:val="24"/>
          <w:szCs w:val="24"/>
        </w:rPr>
        <w:t xml:space="preserve"> that since July 1</w:t>
      </w:r>
      <w:r>
        <w:rPr>
          <w:rFonts w:ascii="Arial Narrow" w:hAnsi="Arial Narrow"/>
          <w:sz w:val="24"/>
          <w:szCs w:val="24"/>
        </w:rPr>
        <w:t xml:space="preserve"> </w:t>
      </w:r>
      <w:r w:rsidR="00786644">
        <w:rPr>
          <w:rFonts w:ascii="Arial Narrow" w:hAnsi="Arial Narrow"/>
          <w:sz w:val="24"/>
          <w:szCs w:val="24"/>
        </w:rPr>
        <w:t>the PDMP has exhibited at the Florida Police Chiefs Association, th</w:t>
      </w:r>
      <w:r w:rsidR="00761405">
        <w:rPr>
          <w:rFonts w:ascii="Arial Narrow" w:hAnsi="Arial Narrow"/>
          <w:sz w:val="24"/>
          <w:szCs w:val="24"/>
        </w:rPr>
        <w:t xml:space="preserve">e Florida Pharmacy Association and </w:t>
      </w:r>
      <w:r w:rsidR="00786644">
        <w:rPr>
          <w:rFonts w:ascii="Arial Narrow" w:hAnsi="Arial Narrow"/>
          <w:sz w:val="24"/>
          <w:szCs w:val="24"/>
        </w:rPr>
        <w:t>the Florida Sheriff’</w:t>
      </w:r>
      <w:r w:rsidR="00761405">
        <w:rPr>
          <w:rFonts w:ascii="Arial Narrow" w:hAnsi="Arial Narrow"/>
          <w:sz w:val="24"/>
          <w:szCs w:val="24"/>
        </w:rPr>
        <w:t xml:space="preserve">s Association. He noted that Ms. Poston and he would be attending the Florida Medical Association convention following the board meeting and that he would also be exhibiting at the Florida College of Emergency Room Physicians and the Florida Public Health Association conventions later in August. </w:t>
      </w:r>
      <w:r w:rsidR="006F4DB0">
        <w:rPr>
          <w:rFonts w:ascii="Arial Narrow" w:hAnsi="Arial Narrow"/>
          <w:sz w:val="24"/>
          <w:szCs w:val="24"/>
        </w:rPr>
        <w:t xml:space="preserve">He also said that he would contact the Florida Retail Federation, Associated Industries of Florida and the Florida Chamber of Commerce to seek their support. </w:t>
      </w:r>
    </w:p>
    <w:p w:rsidR="00761405" w:rsidRPr="00761405" w:rsidRDefault="00761405" w:rsidP="00A46CE0">
      <w:pPr>
        <w:rPr>
          <w:rFonts w:ascii="Arial Narrow" w:hAnsi="Arial Narrow"/>
          <w:b/>
          <w:i/>
          <w:sz w:val="24"/>
          <w:szCs w:val="24"/>
        </w:rPr>
      </w:pPr>
      <w:r w:rsidRPr="00761405">
        <w:rPr>
          <w:rFonts w:ascii="Arial Narrow" w:hAnsi="Arial Narrow"/>
          <w:b/>
          <w:i/>
          <w:sz w:val="24"/>
          <w:szCs w:val="24"/>
        </w:rPr>
        <w:t>H. Regulatory Board Meeting Presentations</w:t>
      </w:r>
    </w:p>
    <w:p w:rsidR="00761405" w:rsidRDefault="00761405" w:rsidP="00A46CE0">
      <w:pPr>
        <w:rPr>
          <w:rFonts w:ascii="Arial Narrow" w:hAnsi="Arial Narrow"/>
          <w:sz w:val="24"/>
          <w:szCs w:val="24"/>
        </w:rPr>
      </w:pPr>
      <w:r>
        <w:rPr>
          <w:rFonts w:ascii="Arial Narrow" w:hAnsi="Arial Narrow"/>
          <w:sz w:val="24"/>
          <w:szCs w:val="24"/>
        </w:rPr>
        <w:t xml:space="preserve">Mr. Macdonald said that he will continue to attend health care regulatory board meetings as necessary to provide updates on the PDMP foundation and database. He said that since he has been executive director he has attended and made presentations to the boards of dentistry, medicine, pharmacy, osteopathic medicine, podiatry and nursing. </w:t>
      </w:r>
      <w:r w:rsidR="00381D27">
        <w:rPr>
          <w:rFonts w:ascii="Arial Narrow" w:hAnsi="Arial Narrow"/>
          <w:sz w:val="24"/>
          <w:szCs w:val="24"/>
        </w:rPr>
        <w:t xml:space="preserve">The board discussed the level of support for making participation in the PDMP mandatory for relicensure. It was felt that there was no support among regulatory boards or the healthcare associations for mandatory participation in the database. </w:t>
      </w:r>
    </w:p>
    <w:p w:rsidR="007B7F6A" w:rsidRDefault="007B7F6A" w:rsidP="00A46CE0">
      <w:pPr>
        <w:rPr>
          <w:rFonts w:ascii="Arial Narrow" w:hAnsi="Arial Narrow"/>
          <w:sz w:val="24"/>
          <w:szCs w:val="24"/>
        </w:rPr>
      </w:pPr>
    </w:p>
    <w:p w:rsidR="007B7F6A" w:rsidRDefault="007B7F6A" w:rsidP="00A46CE0">
      <w:pPr>
        <w:rPr>
          <w:rFonts w:ascii="Arial Narrow" w:hAnsi="Arial Narrow"/>
          <w:sz w:val="24"/>
          <w:szCs w:val="24"/>
        </w:rPr>
      </w:pPr>
    </w:p>
    <w:p w:rsidR="00381D27" w:rsidRDefault="00381D27" w:rsidP="00A46CE0">
      <w:pPr>
        <w:rPr>
          <w:rFonts w:ascii="Arial Narrow" w:hAnsi="Arial Narrow"/>
          <w:sz w:val="24"/>
          <w:szCs w:val="24"/>
        </w:rPr>
      </w:pPr>
    </w:p>
    <w:p w:rsidR="00381D27" w:rsidRPr="00381D27" w:rsidRDefault="00381D27" w:rsidP="00A46CE0">
      <w:pPr>
        <w:rPr>
          <w:rFonts w:ascii="Arial Narrow" w:hAnsi="Arial Narrow"/>
          <w:b/>
          <w:i/>
          <w:sz w:val="24"/>
          <w:szCs w:val="24"/>
        </w:rPr>
      </w:pPr>
      <w:r w:rsidRPr="00381D27">
        <w:rPr>
          <w:rFonts w:ascii="Arial Narrow" w:hAnsi="Arial Narrow"/>
          <w:b/>
          <w:i/>
          <w:sz w:val="24"/>
          <w:szCs w:val="24"/>
        </w:rPr>
        <w:t>I. Use of Gray Robinson as Legal Counsel</w:t>
      </w:r>
    </w:p>
    <w:p w:rsidR="00381D27" w:rsidRDefault="00381D27" w:rsidP="00A46CE0">
      <w:pPr>
        <w:rPr>
          <w:rFonts w:ascii="Arial Narrow" w:hAnsi="Arial Narrow"/>
          <w:sz w:val="24"/>
          <w:szCs w:val="24"/>
        </w:rPr>
      </w:pPr>
      <w:r>
        <w:rPr>
          <w:rFonts w:ascii="Arial Narrow" w:hAnsi="Arial Narrow"/>
          <w:sz w:val="24"/>
          <w:szCs w:val="24"/>
        </w:rPr>
        <w:t>The board discussed the use of current legal counsel Gray Robinson. The chair provided background regarding the utilization of the law firm in the early days of operation to help form the foundation as a non-profit tax exempt corporation. During the onset of its involvement, the chair said that Gray Robinson had provided some services pro-bono. Some board members were concerned about the fees charged by the firm. Mr. Macdonald recommended developing a list of potential projects that may necessita</w:t>
      </w:r>
      <w:r w:rsidR="00F55B2F">
        <w:rPr>
          <w:rFonts w:ascii="Arial Narrow" w:hAnsi="Arial Narrow"/>
          <w:sz w:val="24"/>
          <w:szCs w:val="24"/>
        </w:rPr>
        <w:t xml:space="preserve">te legal review and determine the costs and to see if there may be some firms that would work on a reduced fee or pro-bono basis as an in-kind contribution. </w:t>
      </w:r>
    </w:p>
    <w:p w:rsidR="00F55B2F" w:rsidRPr="007B7F6A" w:rsidRDefault="00F55B2F" w:rsidP="00A46CE0">
      <w:pPr>
        <w:rPr>
          <w:rFonts w:ascii="Arial Narrow" w:hAnsi="Arial Narrow"/>
          <w:b/>
          <w:i/>
          <w:sz w:val="24"/>
          <w:szCs w:val="24"/>
        </w:rPr>
      </w:pPr>
      <w:r w:rsidRPr="007B7F6A">
        <w:rPr>
          <w:rFonts w:ascii="Arial Narrow" w:hAnsi="Arial Narrow"/>
          <w:b/>
          <w:i/>
          <w:sz w:val="24"/>
          <w:szCs w:val="24"/>
        </w:rPr>
        <w:t>J. Board Appointments</w:t>
      </w:r>
    </w:p>
    <w:p w:rsidR="00F55B2F" w:rsidRDefault="00F55B2F" w:rsidP="00A46CE0">
      <w:pPr>
        <w:rPr>
          <w:rFonts w:ascii="Arial Narrow" w:hAnsi="Arial Narrow"/>
          <w:sz w:val="24"/>
          <w:szCs w:val="24"/>
        </w:rPr>
      </w:pPr>
      <w:r>
        <w:rPr>
          <w:rFonts w:ascii="Arial Narrow" w:hAnsi="Arial Narrow"/>
          <w:sz w:val="24"/>
          <w:szCs w:val="24"/>
        </w:rPr>
        <w:t xml:space="preserve">Mr. Macdonald said that the foundation board had one vacancy in its 11 person board of directors. He asked if any board member had a recommendation for the position to contact him. He also said that Dr. Rosenthal had applied to seek another term on the board and her application was pending Surgeon General Armstrong’s approval. Ms. Gee said that she would check on the status of the reappoint with Dr. Armstrong’s office. </w:t>
      </w:r>
    </w:p>
    <w:p w:rsidR="007B7F6A" w:rsidRPr="007B7F6A" w:rsidRDefault="007B7F6A" w:rsidP="007B7F6A">
      <w:pPr>
        <w:rPr>
          <w:rFonts w:ascii="Arial Narrow" w:hAnsi="Arial Narrow"/>
          <w:b/>
          <w:sz w:val="24"/>
          <w:szCs w:val="24"/>
        </w:rPr>
      </w:pPr>
      <w:r w:rsidRPr="007B7F6A">
        <w:rPr>
          <w:rFonts w:ascii="Arial Narrow" w:hAnsi="Arial Narrow"/>
          <w:b/>
          <w:sz w:val="24"/>
          <w:szCs w:val="24"/>
        </w:rPr>
        <w:t>E-FORCSE Program Manager Report</w:t>
      </w:r>
    </w:p>
    <w:p w:rsidR="007B7F6A" w:rsidRDefault="007B7F6A" w:rsidP="007B7F6A">
      <w:pPr>
        <w:rPr>
          <w:rFonts w:ascii="Arial Narrow" w:hAnsi="Arial Narrow"/>
          <w:sz w:val="24"/>
          <w:szCs w:val="24"/>
        </w:rPr>
      </w:pPr>
      <w:r>
        <w:rPr>
          <w:rFonts w:ascii="Arial Narrow" w:hAnsi="Arial Narrow"/>
          <w:sz w:val="24"/>
          <w:szCs w:val="24"/>
        </w:rPr>
        <w:t xml:space="preserve">Ms. Poston provided an update of the E-FORCSE operations. She said that database had over 145M patient prescriptions and that approximately 3M prescriptions are entered monthly. She said over 14,500 pharmacists have queried the database for information which is about 240,000 queries monthly. </w:t>
      </w:r>
      <w:r>
        <w:rPr>
          <w:rFonts w:ascii="Arial Narrow" w:hAnsi="Arial Narrow"/>
          <w:sz w:val="24"/>
          <w:szCs w:val="24"/>
        </w:rPr>
        <w:t xml:space="preserve">Ms. Poston said that over 30,000 healthcare practitioners have submitted 19.3M queries. </w:t>
      </w:r>
    </w:p>
    <w:p w:rsidR="007B7F6A" w:rsidRDefault="007B7F6A" w:rsidP="007B7F6A">
      <w:pPr>
        <w:rPr>
          <w:rFonts w:ascii="Arial Narrow" w:hAnsi="Arial Narrow"/>
          <w:sz w:val="24"/>
          <w:szCs w:val="24"/>
        </w:rPr>
      </w:pPr>
      <w:r>
        <w:rPr>
          <w:rFonts w:ascii="Arial Narrow" w:hAnsi="Arial Narrow"/>
          <w:sz w:val="24"/>
          <w:szCs w:val="24"/>
        </w:rPr>
        <w:t xml:space="preserve">She continued saying that about 20% of all licensed healthcare practitioners eligible to register to access the database are participating. The percentage via profession was: 51.1%, pharmacists; 28.6% osteopathic physicians; 19.4% physician assistants; 14.2% medical doctors; 8.6% ARNPs; 7.4% podiatrists; 5.9% dentists; and 0.2% optometrists. </w:t>
      </w:r>
    </w:p>
    <w:p w:rsidR="007B7F6A" w:rsidRDefault="007B7F6A" w:rsidP="007B7F6A">
      <w:pPr>
        <w:rPr>
          <w:rFonts w:ascii="Arial Narrow" w:hAnsi="Arial Narrow"/>
          <w:sz w:val="24"/>
          <w:szCs w:val="24"/>
        </w:rPr>
      </w:pPr>
      <w:r>
        <w:rPr>
          <w:rFonts w:ascii="Arial Narrow" w:hAnsi="Arial Narrow"/>
          <w:sz w:val="24"/>
          <w:szCs w:val="24"/>
        </w:rPr>
        <w:t>Based on the statistics received from the prescription data, Ms. Poston said that the top five most commonly controlled subs</w:t>
      </w:r>
      <w:r w:rsidR="008C4D5E">
        <w:rPr>
          <w:rFonts w:ascii="Arial Narrow" w:hAnsi="Arial Narrow"/>
          <w:sz w:val="24"/>
          <w:szCs w:val="24"/>
        </w:rPr>
        <w:t>tances prescribed were: hydrocod</w:t>
      </w:r>
      <w:r>
        <w:rPr>
          <w:rFonts w:ascii="Arial Narrow" w:hAnsi="Arial Narrow"/>
          <w:sz w:val="24"/>
          <w:szCs w:val="24"/>
        </w:rPr>
        <w:t>one/acetaminophen</w:t>
      </w:r>
      <w:r w:rsidR="008C4D5E">
        <w:rPr>
          <w:rFonts w:ascii="Arial Narrow" w:hAnsi="Arial Narrow"/>
          <w:sz w:val="24"/>
          <w:szCs w:val="24"/>
        </w:rPr>
        <w:t xml:space="preserve">, Alprazolam, Oxycodone HCL/Acetaminophen, Tramadol HCL and Zolpidem Tartrate. She then reviewed information about the number of top prescribers that were participating in the program and the number of multiple provider episodes. Ms. Poston said that of the top 200 prescribers of controlled substance, 170 were participating in the PDMP. She also said that of these practitioners, 84% were MDs and 16% were DOs. </w:t>
      </w:r>
    </w:p>
    <w:p w:rsidR="008C4D5E" w:rsidRDefault="008C4D5E" w:rsidP="007B7F6A">
      <w:pPr>
        <w:rPr>
          <w:rFonts w:ascii="Arial Narrow" w:hAnsi="Arial Narrow"/>
          <w:sz w:val="24"/>
          <w:szCs w:val="24"/>
        </w:rPr>
      </w:pPr>
      <w:r>
        <w:rPr>
          <w:rFonts w:ascii="Arial Narrow" w:hAnsi="Arial Narrow"/>
          <w:sz w:val="24"/>
          <w:szCs w:val="24"/>
        </w:rPr>
        <w:t>She also mentioned that there was a good chance that the Department of Health would be awarded another Harold Rogers Prescription Drug Monitoring Program Enhancement Grant. The grant would provide $499,991 in funds. This would assist with the cost of enhancing the current E-FORCSE database</w:t>
      </w:r>
      <w:r w:rsidR="007A5B7A">
        <w:rPr>
          <w:rFonts w:ascii="Arial Narrow" w:hAnsi="Arial Narrow"/>
          <w:sz w:val="24"/>
          <w:szCs w:val="24"/>
        </w:rPr>
        <w:t xml:space="preserve"> to upgrade reporting efforts, develop algorithms to help automate proactive notifications, and advocate appropriate use of controlled substances</w:t>
      </w:r>
      <w:r>
        <w:rPr>
          <w:rFonts w:ascii="Arial Narrow" w:hAnsi="Arial Narrow"/>
          <w:sz w:val="24"/>
          <w:szCs w:val="24"/>
        </w:rPr>
        <w:t xml:space="preserve">. </w:t>
      </w:r>
    </w:p>
    <w:p w:rsidR="007A5B7A" w:rsidRDefault="007A5B7A" w:rsidP="007B7F6A">
      <w:pPr>
        <w:rPr>
          <w:rFonts w:ascii="Arial Narrow" w:hAnsi="Arial Narrow"/>
          <w:sz w:val="24"/>
          <w:szCs w:val="24"/>
        </w:rPr>
      </w:pPr>
      <w:r>
        <w:rPr>
          <w:rFonts w:ascii="Arial Narrow" w:hAnsi="Arial Narrow"/>
          <w:sz w:val="24"/>
          <w:szCs w:val="24"/>
        </w:rPr>
        <w:t xml:space="preserve">Ms. Poston then said that one of the problems currently being addressed was the availability of controlled substance to patients with chronic pain and under doctor’s care. She said that many legitimate patients in need of pain medications have had a problem obtaining these drugs since the state closed many of the pill mills and DEA investigated pharmacies distribution of controlled substances protocols. A joint committee is currently studying the problems and may develop new guidelines for distribution of pain medications. </w:t>
      </w:r>
    </w:p>
    <w:p w:rsidR="007A5B7A" w:rsidRDefault="007A5B7A" w:rsidP="007B7F6A">
      <w:pPr>
        <w:rPr>
          <w:rFonts w:ascii="Arial Narrow" w:hAnsi="Arial Narrow"/>
          <w:sz w:val="24"/>
          <w:szCs w:val="24"/>
        </w:rPr>
      </w:pPr>
    </w:p>
    <w:p w:rsidR="007A5B7A" w:rsidRPr="00302F8F" w:rsidRDefault="007A5B7A" w:rsidP="007B7F6A">
      <w:pPr>
        <w:rPr>
          <w:rFonts w:ascii="Arial Narrow" w:hAnsi="Arial Narrow"/>
          <w:b/>
          <w:sz w:val="24"/>
          <w:szCs w:val="24"/>
        </w:rPr>
      </w:pPr>
      <w:r w:rsidRPr="00302F8F">
        <w:rPr>
          <w:rFonts w:ascii="Arial Narrow" w:hAnsi="Arial Narrow"/>
          <w:b/>
          <w:sz w:val="24"/>
          <w:szCs w:val="24"/>
        </w:rPr>
        <w:t>Board Meeting Expense Protocols</w:t>
      </w:r>
    </w:p>
    <w:p w:rsidR="007A5B7A" w:rsidRDefault="007A5B7A" w:rsidP="007B7F6A">
      <w:pPr>
        <w:rPr>
          <w:rFonts w:ascii="Arial Narrow" w:hAnsi="Arial Narrow"/>
          <w:sz w:val="24"/>
          <w:szCs w:val="24"/>
        </w:rPr>
      </w:pPr>
      <w:r>
        <w:rPr>
          <w:rFonts w:ascii="Arial Narrow" w:hAnsi="Arial Narrow"/>
          <w:sz w:val="24"/>
          <w:szCs w:val="24"/>
        </w:rPr>
        <w:t xml:space="preserve">Dr. Vakil asked for information about </w:t>
      </w:r>
      <w:r w:rsidR="00302F8F">
        <w:rPr>
          <w:rFonts w:ascii="Arial Narrow" w:hAnsi="Arial Narrow"/>
          <w:sz w:val="24"/>
          <w:szCs w:val="24"/>
        </w:rPr>
        <w:t xml:space="preserve">travel reimbursement for members to attend a board meeting. The chair said that one board member in the past had asked to be reimbursed for travel to a meeting. Mr. Macdonald said that this issue was discussed in a past meeting and funds that were in previous budgets went unspent. He said that most board members feel that their time to attend two live meetings a year is an in-kind contribution to the foundation.  </w:t>
      </w:r>
    </w:p>
    <w:p w:rsidR="00302F8F" w:rsidRPr="00302F8F" w:rsidRDefault="00302F8F" w:rsidP="007B7F6A">
      <w:pPr>
        <w:rPr>
          <w:rFonts w:ascii="Arial Narrow" w:hAnsi="Arial Narrow"/>
          <w:b/>
          <w:sz w:val="24"/>
          <w:szCs w:val="24"/>
        </w:rPr>
      </w:pPr>
      <w:r w:rsidRPr="00302F8F">
        <w:rPr>
          <w:rFonts w:ascii="Arial Narrow" w:hAnsi="Arial Narrow"/>
          <w:b/>
          <w:sz w:val="24"/>
          <w:szCs w:val="24"/>
        </w:rPr>
        <w:t>PDMP Foundation Board Meeting in Tallahassee</w:t>
      </w:r>
    </w:p>
    <w:p w:rsidR="006F4DB0" w:rsidRDefault="00302F8F" w:rsidP="006F4DB0">
      <w:pPr>
        <w:rPr>
          <w:rFonts w:ascii="Arial Narrow" w:hAnsi="Arial Narrow"/>
          <w:sz w:val="24"/>
          <w:szCs w:val="24"/>
        </w:rPr>
      </w:pPr>
      <w:r>
        <w:rPr>
          <w:rFonts w:ascii="Arial Narrow" w:hAnsi="Arial Narrow"/>
          <w:sz w:val="24"/>
          <w:szCs w:val="24"/>
        </w:rPr>
        <w:t>The board discussed the timing for its next live meeting which it agreed should be held in Tallahassee during the 2016 legislative session. It requested Mr. Macdonald to check on dates with board members to see which week would be a good time to meet</w:t>
      </w:r>
      <w:r w:rsidR="006F4DB0">
        <w:rPr>
          <w:rFonts w:ascii="Arial Narrow" w:hAnsi="Arial Narrow"/>
          <w:sz w:val="24"/>
          <w:szCs w:val="24"/>
        </w:rPr>
        <w:t xml:space="preserve">. The board felt that the last two weeks in January should be checked first. </w:t>
      </w:r>
      <w:r>
        <w:rPr>
          <w:rFonts w:ascii="Arial Narrow" w:hAnsi="Arial Narrow"/>
          <w:sz w:val="24"/>
          <w:szCs w:val="24"/>
        </w:rPr>
        <w:t xml:space="preserve"> </w:t>
      </w:r>
    </w:p>
    <w:p w:rsidR="006F4DB0" w:rsidRDefault="006F4DB0" w:rsidP="006F4DB0">
      <w:pPr>
        <w:rPr>
          <w:rFonts w:ascii="Arial Narrow" w:hAnsi="Arial Narrow"/>
          <w:sz w:val="24"/>
          <w:szCs w:val="24"/>
        </w:rPr>
      </w:pPr>
      <w:r>
        <w:rPr>
          <w:rFonts w:ascii="Arial Narrow" w:hAnsi="Arial Narrow"/>
          <w:sz w:val="24"/>
          <w:szCs w:val="24"/>
        </w:rPr>
        <w:t xml:space="preserve">Mr. Macdonald said that he would work with director West to finalize the details of the meeting date and location and any type of activity that the foundation wanted to promote while in Tallahassee. </w:t>
      </w:r>
    </w:p>
    <w:p w:rsidR="006F4DB0" w:rsidRPr="009A209A" w:rsidRDefault="006F4DB0" w:rsidP="006F4DB0">
      <w:pPr>
        <w:rPr>
          <w:rFonts w:ascii="Arial Narrow" w:hAnsi="Arial Narrow"/>
          <w:b/>
          <w:sz w:val="24"/>
          <w:szCs w:val="24"/>
        </w:rPr>
      </w:pPr>
      <w:r w:rsidRPr="009A209A">
        <w:rPr>
          <w:rFonts w:ascii="Arial Narrow" w:hAnsi="Arial Narrow"/>
          <w:b/>
          <w:sz w:val="24"/>
          <w:szCs w:val="24"/>
        </w:rPr>
        <w:t>Elections</w:t>
      </w:r>
    </w:p>
    <w:p w:rsidR="009A209A" w:rsidRDefault="009A209A" w:rsidP="006F4DB0">
      <w:pPr>
        <w:rPr>
          <w:rFonts w:ascii="Arial Narrow" w:hAnsi="Arial Narrow"/>
          <w:sz w:val="24"/>
          <w:szCs w:val="24"/>
        </w:rPr>
      </w:pPr>
      <w:r>
        <w:rPr>
          <w:rFonts w:ascii="Arial Narrow" w:hAnsi="Arial Narrow"/>
          <w:sz w:val="24"/>
          <w:szCs w:val="24"/>
        </w:rPr>
        <w:t>The chair called for</w:t>
      </w:r>
      <w:r w:rsidR="006F4DB0">
        <w:rPr>
          <w:rFonts w:ascii="Arial Narrow" w:hAnsi="Arial Narrow"/>
          <w:sz w:val="24"/>
          <w:szCs w:val="24"/>
        </w:rPr>
        <w:t xml:space="preserve"> that the elections for officers fo</w:t>
      </w:r>
      <w:r>
        <w:rPr>
          <w:rFonts w:ascii="Arial Narrow" w:hAnsi="Arial Narrow"/>
          <w:sz w:val="24"/>
          <w:szCs w:val="24"/>
        </w:rPr>
        <w:t>r 2015-2016. He asked Mr. Macdonald to conduct the election process. Following discussion, Dr. Vakil</w:t>
      </w:r>
      <w:bookmarkStart w:id="0" w:name="_GoBack"/>
      <w:bookmarkEnd w:id="0"/>
      <w:r>
        <w:rPr>
          <w:rFonts w:ascii="Arial Narrow" w:hAnsi="Arial Narrow"/>
          <w:sz w:val="24"/>
          <w:szCs w:val="24"/>
        </w:rPr>
        <w:t xml:space="preserve"> made the following motion:</w:t>
      </w:r>
    </w:p>
    <w:p w:rsidR="009A209A" w:rsidRDefault="009A209A" w:rsidP="006F4DB0">
      <w:pPr>
        <w:rPr>
          <w:rFonts w:ascii="Arial Narrow" w:hAnsi="Arial Narrow"/>
          <w:sz w:val="24"/>
          <w:szCs w:val="24"/>
        </w:rPr>
      </w:pPr>
      <w:r>
        <w:rPr>
          <w:rFonts w:ascii="Arial Narrow" w:hAnsi="Arial Narrow"/>
          <w:sz w:val="24"/>
          <w:szCs w:val="24"/>
        </w:rPr>
        <w:tab/>
        <w:t>MOVED, that the current officers continue in their same positions for another year term.</w:t>
      </w:r>
    </w:p>
    <w:p w:rsidR="009A209A" w:rsidRDefault="009A209A" w:rsidP="006F4DB0">
      <w:pPr>
        <w:rPr>
          <w:rFonts w:ascii="Arial Narrow" w:hAnsi="Arial Narrow"/>
          <w:sz w:val="24"/>
          <w:szCs w:val="24"/>
        </w:rPr>
      </w:pPr>
      <w:r>
        <w:rPr>
          <w:rFonts w:ascii="Arial Narrow" w:hAnsi="Arial Narrow"/>
          <w:sz w:val="24"/>
          <w:szCs w:val="24"/>
        </w:rPr>
        <w:tab/>
        <w:t>Motion Seconded by Dr. Rosenthal</w:t>
      </w:r>
    </w:p>
    <w:p w:rsidR="009A209A" w:rsidRDefault="009A209A" w:rsidP="006F4DB0">
      <w:pPr>
        <w:rPr>
          <w:rFonts w:ascii="Arial Narrow" w:hAnsi="Arial Narrow"/>
          <w:sz w:val="24"/>
          <w:szCs w:val="24"/>
        </w:rPr>
      </w:pPr>
      <w:r>
        <w:rPr>
          <w:rFonts w:ascii="Arial Narrow" w:hAnsi="Arial Narrow"/>
          <w:sz w:val="24"/>
          <w:szCs w:val="24"/>
        </w:rPr>
        <w:tab/>
        <w:t>Motion Adopted Unanimously</w:t>
      </w:r>
    </w:p>
    <w:p w:rsidR="006F4DB0" w:rsidRPr="009A209A" w:rsidRDefault="009A209A" w:rsidP="009A209A">
      <w:pPr>
        <w:rPr>
          <w:rFonts w:ascii="Arial Narrow" w:hAnsi="Arial Narrow"/>
          <w:sz w:val="24"/>
          <w:szCs w:val="24"/>
        </w:rPr>
      </w:pPr>
      <w:r>
        <w:rPr>
          <w:rFonts w:ascii="Arial Narrow" w:hAnsi="Arial Narrow"/>
          <w:sz w:val="24"/>
          <w:szCs w:val="24"/>
        </w:rPr>
        <w:t xml:space="preserve"> </w:t>
      </w:r>
      <w:r w:rsidR="006F4DB0" w:rsidRPr="006F4DB0">
        <w:rPr>
          <w:rFonts w:ascii="Arial Narrow" w:hAnsi="Arial Narrow"/>
          <w:b/>
          <w:sz w:val="24"/>
          <w:szCs w:val="24"/>
        </w:rPr>
        <w:t>Public Remarks</w:t>
      </w:r>
    </w:p>
    <w:p w:rsidR="006F4DB0" w:rsidRDefault="006F4DB0" w:rsidP="006F4DB0">
      <w:pPr>
        <w:rPr>
          <w:rFonts w:ascii="Arial Narrow" w:hAnsi="Arial Narrow"/>
          <w:sz w:val="24"/>
          <w:szCs w:val="24"/>
        </w:rPr>
      </w:pPr>
      <w:r>
        <w:rPr>
          <w:rFonts w:ascii="Arial Narrow" w:hAnsi="Arial Narrow"/>
          <w:sz w:val="24"/>
          <w:szCs w:val="24"/>
        </w:rPr>
        <w:t xml:space="preserve">The chair called for any public remarks. None were made. </w:t>
      </w:r>
    </w:p>
    <w:p w:rsidR="009A209A" w:rsidRPr="009A209A" w:rsidRDefault="009A209A" w:rsidP="006F4DB0">
      <w:pPr>
        <w:rPr>
          <w:rFonts w:ascii="Arial Narrow" w:hAnsi="Arial Narrow"/>
          <w:b/>
          <w:sz w:val="24"/>
          <w:szCs w:val="24"/>
        </w:rPr>
      </w:pPr>
      <w:r w:rsidRPr="009A209A">
        <w:rPr>
          <w:rFonts w:ascii="Arial Narrow" w:hAnsi="Arial Narrow"/>
          <w:b/>
          <w:sz w:val="24"/>
          <w:szCs w:val="24"/>
        </w:rPr>
        <w:t>Announcements</w:t>
      </w:r>
    </w:p>
    <w:p w:rsidR="009A209A" w:rsidRDefault="009A209A" w:rsidP="006F4DB0">
      <w:pPr>
        <w:rPr>
          <w:rFonts w:ascii="Arial Narrow" w:hAnsi="Arial Narrow"/>
          <w:sz w:val="24"/>
          <w:szCs w:val="24"/>
        </w:rPr>
      </w:pPr>
      <w:r>
        <w:rPr>
          <w:rFonts w:ascii="Arial Narrow" w:hAnsi="Arial Narrow"/>
          <w:sz w:val="24"/>
          <w:szCs w:val="24"/>
        </w:rPr>
        <w:t>The chair called for any announcements. None were made.</w:t>
      </w:r>
    </w:p>
    <w:p w:rsidR="009A209A" w:rsidRPr="009A209A" w:rsidRDefault="009A209A" w:rsidP="006F4DB0">
      <w:pPr>
        <w:rPr>
          <w:rFonts w:ascii="Arial Narrow" w:hAnsi="Arial Narrow"/>
          <w:b/>
          <w:sz w:val="24"/>
          <w:szCs w:val="24"/>
        </w:rPr>
      </w:pPr>
      <w:r w:rsidRPr="009A209A">
        <w:rPr>
          <w:rFonts w:ascii="Arial Narrow" w:hAnsi="Arial Narrow"/>
          <w:b/>
          <w:sz w:val="24"/>
          <w:szCs w:val="24"/>
        </w:rPr>
        <w:t>Date of Next Meeting</w:t>
      </w:r>
    </w:p>
    <w:p w:rsidR="009A209A" w:rsidRDefault="009A209A" w:rsidP="006F4DB0">
      <w:pPr>
        <w:rPr>
          <w:rFonts w:ascii="Arial Narrow" w:hAnsi="Arial Narrow"/>
          <w:sz w:val="24"/>
          <w:szCs w:val="24"/>
        </w:rPr>
      </w:pPr>
      <w:r>
        <w:rPr>
          <w:rFonts w:ascii="Arial Narrow" w:hAnsi="Arial Narrow"/>
          <w:sz w:val="24"/>
          <w:szCs w:val="24"/>
        </w:rPr>
        <w:t xml:space="preserve">Mr. Macdonald said that the next quarterly meeting of the PDMP Foundation Board of Directors would be held via conference call in October. He said that he would contact the chair for dates and times and forward to board members for input. </w:t>
      </w:r>
    </w:p>
    <w:p w:rsidR="009A209A" w:rsidRPr="009A209A" w:rsidRDefault="009A209A" w:rsidP="006F4DB0">
      <w:pPr>
        <w:rPr>
          <w:rFonts w:ascii="Arial Narrow" w:hAnsi="Arial Narrow"/>
          <w:b/>
          <w:sz w:val="24"/>
          <w:szCs w:val="24"/>
        </w:rPr>
      </w:pPr>
      <w:r w:rsidRPr="009A209A">
        <w:rPr>
          <w:rFonts w:ascii="Arial Narrow" w:hAnsi="Arial Narrow"/>
          <w:b/>
          <w:sz w:val="24"/>
          <w:szCs w:val="24"/>
        </w:rPr>
        <w:t>Adjournment</w:t>
      </w:r>
    </w:p>
    <w:p w:rsidR="009A209A" w:rsidRDefault="009A209A" w:rsidP="006F4DB0">
      <w:pPr>
        <w:rPr>
          <w:rFonts w:ascii="Arial Narrow" w:hAnsi="Arial Narrow"/>
          <w:sz w:val="24"/>
          <w:szCs w:val="24"/>
        </w:rPr>
      </w:pPr>
      <w:r>
        <w:rPr>
          <w:rFonts w:ascii="Arial Narrow" w:hAnsi="Arial Narrow"/>
          <w:sz w:val="24"/>
          <w:szCs w:val="24"/>
        </w:rPr>
        <w:t xml:space="preserve">The meeting of the PDMP Foundation board of directors was adjourned at 3:42 p.m., Friday July 31, 2015. </w:t>
      </w:r>
    </w:p>
    <w:p w:rsidR="009A209A" w:rsidRDefault="009A209A" w:rsidP="006F4DB0">
      <w:pPr>
        <w:rPr>
          <w:rFonts w:ascii="Arial Narrow" w:hAnsi="Arial Narrow"/>
          <w:sz w:val="24"/>
          <w:szCs w:val="24"/>
        </w:rPr>
      </w:pPr>
    </w:p>
    <w:p w:rsidR="006F4DB0" w:rsidRDefault="006F4DB0" w:rsidP="006F4DB0">
      <w:pPr>
        <w:rPr>
          <w:rFonts w:ascii="Arial Narrow" w:hAnsi="Arial Narrow"/>
          <w:sz w:val="24"/>
          <w:szCs w:val="24"/>
        </w:rPr>
      </w:pPr>
    </w:p>
    <w:p w:rsidR="006F4DB0" w:rsidRDefault="006F4DB0" w:rsidP="006F4DB0">
      <w:pPr>
        <w:rPr>
          <w:rFonts w:ascii="Arial Narrow" w:hAnsi="Arial Narrow"/>
          <w:sz w:val="24"/>
          <w:szCs w:val="24"/>
        </w:rPr>
      </w:pPr>
    </w:p>
    <w:p w:rsidR="006F4DB0" w:rsidRDefault="006F4DB0" w:rsidP="006F4DB0">
      <w:pPr>
        <w:rPr>
          <w:rFonts w:ascii="Arial Narrow" w:hAnsi="Arial Narrow"/>
          <w:sz w:val="24"/>
          <w:szCs w:val="24"/>
        </w:rPr>
      </w:pPr>
    </w:p>
    <w:p w:rsidR="007A5B7A" w:rsidRDefault="007A5B7A" w:rsidP="007B7F6A">
      <w:pPr>
        <w:rPr>
          <w:rFonts w:ascii="Arial Narrow" w:hAnsi="Arial Narrow"/>
          <w:sz w:val="24"/>
          <w:szCs w:val="24"/>
        </w:rPr>
      </w:pPr>
    </w:p>
    <w:p w:rsidR="00F55B2F" w:rsidRDefault="00F55B2F" w:rsidP="00A46CE0">
      <w:pPr>
        <w:rPr>
          <w:rFonts w:ascii="Arial Narrow" w:hAnsi="Arial Narrow"/>
          <w:sz w:val="24"/>
          <w:szCs w:val="24"/>
        </w:rPr>
      </w:pPr>
    </w:p>
    <w:p w:rsidR="00F55B2F" w:rsidRDefault="00F55B2F" w:rsidP="00A46CE0">
      <w:pPr>
        <w:rPr>
          <w:rFonts w:ascii="Arial Narrow" w:hAnsi="Arial Narrow"/>
          <w:sz w:val="24"/>
          <w:szCs w:val="24"/>
        </w:rPr>
      </w:pPr>
    </w:p>
    <w:p w:rsidR="00F55B2F" w:rsidRDefault="00F55B2F" w:rsidP="00A46CE0">
      <w:pPr>
        <w:rPr>
          <w:rFonts w:ascii="Arial Narrow" w:hAnsi="Arial Narrow"/>
          <w:sz w:val="24"/>
          <w:szCs w:val="24"/>
        </w:rPr>
      </w:pPr>
    </w:p>
    <w:p w:rsidR="002626D9" w:rsidRDefault="002626D9" w:rsidP="007113F6">
      <w:pPr>
        <w:rPr>
          <w:rFonts w:ascii="Arial Narrow" w:hAnsi="Arial Narrow"/>
          <w:sz w:val="24"/>
          <w:szCs w:val="24"/>
        </w:rPr>
      </w:pPr>
    </w:p>
    <w:p w:rsidR="00EC3CF1" w:rsidRDefault="00EC3CF1" w:rsidP="007113F6">
      <w:pPr>
        <w:rPr>
          <w:rFonts w:ascii="Arial Narrow" w:hAnsi="Arial Narrow"/>
          <w:sz w:val="24"/>
          <w:szCs w:val="24"/>
        </w:rPr>
      </w:pPr>
    </w:p>
    <w:p w:rsidR="007113F6" w:rsidRDefault="007113F6" w:rsidP="007113F6"/>
    <w:sectPr w:rsidR="00711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F6"/>
    <w:rsid w:val="00000E3B"/>
    <w:rsid w:val="00001EC9"/>
    <w:rsid w:val="000061DE"/>
    <w:rsid w:val="00007109"/>
    <w:rsid w:val="000129E1"/>
    <w:rsid w:val="00016977"/>
    <w:rsid w:val="00021C56"/>
    <w:rsid w:val="00031014"/>
    <w:rsid w:val="0003670C"/>
    <w:rsid w:val="000409A9"/>
    <w:rsid w:val="00053FB1"/>
    <w:rsid w:val="00056A48"/>
    <w:rsid w:val="00062BA1"/>
    <w:rsid w:val="00067149"/>
    <w:rsid w:val="0006748E"/>
    <w:rsid w:val="00067A06"/>
    <w:rsid w:val="00070D8A"/>
    <w:rsid w:val="000738DB"/>
    <w:rsid w:val="00073C2F"/>
    <w:rsid w:val="00082438"/>
    <w:rsid w:val="00084B08"/>
    <w:rsid w:val="00085C0C"/>
    <w:rsid w:val="00087BA0"/>
    <w:rsid w:val="00091545"/>
    <w:rsid w:val="00094326"/>
    <w:rsid w:val="00096E9B"/>
    <w:rsid w:val="000A367A"/>
    <w:rsid w:val="000A69DE"/>
    <w:rsid w:val="000A6A3D"/>
    <w:rsid w:val="000B68A8"/>
    <w:rsid w:val="000B6FC0"/>
    <w:rsid w:val="000C0314"/>
    <w:rsid w:val="000D0C49"/>
    <w:rsid w:val="000D21E7"/>
    <w:rsid w:val="000E68C7"/>
    <w:rsid w:val="000F1800"/>
    <w:rsid w:val="000F2C84"/>
    <w:rsid w:val="00100A14"/>
    <w:rsid w:val="001121E2"/>
    <w:rsid w:val="00112276"/>
    <w:rsid w:val="00116D56"/>
    <w:rsid w:val="001207F8"/>
    <w:rsid w:val="00122353"/>
    <w:rsid w:val="001236C8"/>
    <w:rsid w:val="00130A1E"/>
    <w:rsid w:val="0013559A"/>
    <w:rsid w:val="00157066"/>
    <w:rsid w:val="00160F7F"/>
    <w:rsid w:val="00164AF4"/>
    <w:rsid w:val="00165744"/>
    <w:rsid w:val="001675B9"/>
    <w:rsid w:val="0017014D"/>
    <w:rsid w:val="00173A10"/>
    <w:rsid w:val="001760F9"/>
    <w:rsid w:val="00177537"/>
    <w:rsid w:val="00177557"/>
    <w:rsid w:val="00185990"/>
    <w:rsid w:val="0018758D"/>
    <w:rsid w:val="00193515"/>
    <w:rsid w:val="00194FA8"/>
    <w:rsid w:val="00197497"/>
    <w:rsid w:val="001A02EA"/>
    <w:rsid w:val="001A1743"/>
    <w:rsid w:val="001B1B6E"/>
    <w:rsid w:val="001B62F6"/>
    <w:rsid w:val="001C4420"/>
    <w:rsid w:val="001C6A6D"/>
    <w:rsid w:val="001C7DA4"/>
    <w:rsid w:val="001D1E44"/>
    <w:rsid w:val="001E10B2"/>
    <w:rsid w:val="001E13ED"/>
    <w:rsid w:val="001E38C2"/>
    <w:rsid w:val="001E5073"/>
    <w:rsid w:val="001E645C"/>
    <w:rsid w:val="00204B03"/>
    <w:rsid w:val="00205AF0"/>
    <w:rsid w:val="00205D2B"/>
    <w:rsid w:val="00207706"/>
    <w:rsid w:val="00212B7E"/>
    <w:rsid w:val="00215A5A"/>
    <w:rsid w:val="00224263"/>
    <w:rsid w:val="002262B6"/>
    <w:rsid w:val="00226F5E"/>
    <w:rsid w:val="002355FC"/>
    <w:rsid w:val="00236A12"/>
    <w:rsid w:val="002379EF"/>
    <w:rsid w:val="00244479"/>
    <w:rsid w:val="002464D9"/>
    <w:rsid w:val="002532BC"/>
    <w:rsid w:val="00253A34"/>
    <w:rsid w:val="002626D9"/>
    <w:rsid w:val="00270742"/>
    <w:rsid w:val="00271BE4"/>
    <w:rsid w:val="00274E45"/>
    <w:rsid w:val="002767FB"/>
    <w:rsid w:val="0028279E"/>
    <w:rsid w:val="00284DA2"/>
    <w:rsid w:val="00286C5B"/>
    <w:rsid w:val="002931B8"/>
    <w:rsid w:val="002956DD"/>
    <w:rsid w:val="00296B03"/>
    <w:rsid w:val="00296E72"/>
    <w:rsid w:val="002B0602"/>
    <w:rsid w:val="002B2051"/>
    <w:rsid w:val="002B430E"/>
    <w:rsid w:val="002B7903"/>
    <w:rsid w:val="002B7CA6"/>
    <w:rsid w:val="002C01B5"/>
    <w:rsid w:val="002C2DB4"/>
    <w:rsid w:val="002C5824"/>
    <w:rsid w:val="002C6F72"/>
    <w:rsid w:val="002D13D4"/>
    <w:rsid w:val="002D249B"/>
    <w:rsid w:val="002D4D3D"/>
    <w:rsid w:val="002E12FE"/>
    <w:rsid w:val="002E5C44"/>
    <w:rsid w:val="002F3451"/>
    <w:rsid w:val="0030118F"/>
    <w:rsid w:val="00302F8F"/>
    <w:rsid w:val="00305A89"/>
    <w:rsid w:val="00307ECD"/>
    <w:rsid w:val="0031504B"/>
    <w:rsid w:val="003270DB"/>
    <w:rsid w:val="00330E90"/>
    <w:rsid w:val="0033718E"/>
    <w:rsid w:val="00337C64"/>
    <w:rsid w:val="00341AEE"/>
    <w:rsid w:val="003438C2"/>
    <w:rsid w:val="0034390F"/>
    <w:rsid w:val="0035271C"/>
    <w:rsid w:val="00355126"/>
    <w:rsid w:val="00355D72"/>
    <w:rsid w:val="003607BC"/>
    <w:rsid w:val="00363E5F"/>
    <w:rsid w:val="003702EA"/>
    <w:rsid w:val="003714E8"/>
    <w:rsid w:val="00372DF8"/>
    <w:rsid w:val="00376F0B"/>
    <w:rsid w:val="003779A3"/>
    <w:rsid w:val="00381C2E"/>
    <w:rsid w:val="00381D27"/>
    <w:rsid w:val="00384CD0"/>
    <w:rsid w:val="00386956"/>
    <w:rsid w:val="00393CD9"/>
    <w:rsid w:val="00395381"/>
    <w:rsid w:val="00396B6F"/>
    <w:rsid w:val="00396BDD"/>
    <w:rsid w:val="003A1413"/>
    <w:rsid w:val="003B0267"/>
    <w:rsid w:val="003B036F"/>
    <w:rsid w:val="003B1240"/>
    <w:rsid w:val="003B1E76"/>
    <w:rsid w:val="003C5AC0"/>
    <w:rsid w:val="003D3D00"/>
    <w:rsid w:val="003D5FBB"/>
    <w:rsid w:val="003E17D1"/>
    <w:rsid w:val="003E45A8"/>
    <w:rsid w:val="003F4C62"/>
    <w:rsid w:val="003F533D"/>
    <w:rsid w:val="003F6765"/>
    <w:rsid w:val="004012BA"/>
    <w:rsid w:val="004067E8"/>
    <w:rsid w:val="00412A56"/>
    <w:rsid w:val="00423F2B"/>
    <w:rsid w:val="004262F6"/>
    <w:rsid w:val="004263FC"/>
    <w:rsid w:val="004403DA"/>
    <w:rsid w:val="0044506B"/>
    <w:rsid w:val="00445E24"/>
    <w:rsid w:val="00460D4F"/>
    <w:rsid w:val="004623CC"/>
    <w:rsid w:val="00462DA6"/>
    <w:rsid w:val="00464E97"/>
    <w:rsid w:val="0046764E"/>
    <w:rsid w:val="004716D8"/>
    <w:rsid w:val="00474015"/>
    <w:rsid w:val="00475C23"/>
    <w:rsid w:val="00476275"/>
    <w:rsid w:val="0047664E"/>
    <w:rsid w:val="0047790E"/>
    <w:rsid w:val="00492371"/>
    <w:rsid w:val="00493789"/>
    <w:rsid w:val="00495642"/>
    <w:rsid w:val="004A356A"/>
    <w:rsid w:val="004A3868"/>
    <w:rsid w:val="004A5E89"/>
    <w:rsid w:val="004A61BD"/>
    <w:rsid w:val="004B4284"/>
    <w:rsid w:val="004B6435"/>
    <w:rsid w:val="004B7AE5"/>
    <w:rsid w:val="004C3474"/>
    <w:rsid w:val="004C4014"/>
    <w:rsid w:val="004D5135"/>
    <w:rsid w:val="004E0622"/>
    <w:rsid w:val="004E0CC5"/>
    <w:rsid w:val="004E1742"/>
    <w:rsid w:val="004F1661"/>
    <w:rsid w:val="004F57A0"/>
    <w:rsid w:val="004F776E"/>
    <w:rsid w:val="005031D1"/>
    <w:rsid w:val="00503318"/>
    <w:rsid w:val="00517DE9"/>
    <w:rsid w:val="005230CA"/>
    <w:rsid w:val="00526EEF"/>
    <w:rsid w:val="00531499"/>
    <w:rsid w:val="00534B49"/>
    <w:rsid w:val="005419B2"/>
    <w:rsid w:val="00541B87"/>
    <w:rsid w:val="005606E9"/>
    <w:rsid w:val="00570521"/>
    <w:rsid w:val="00573C0A"/>
    <w:rsid w:val="00593F9C"/>
    <w:rsid w:val="005A05F2"/>
    <w:rsid w:val="005A2316"/>
    <w:rsid w:val="005A2856"/>
    <w:rsid w:val="005A64AE"/>
    <w:rsid w:val="005A73DA"/>
    <w:rsid w:val="005B0A60"/>
    <w:rsid w:val="005B756E"/>
    <w:rsid w:val="005C0ACA"/>
    <w:rsid w:val="005C13C2"/>
    <w:rsid w:val="005D5197"/>
    <w:rsid w:val="005E161C"/>
    <w:rsid w:val="005F1511"/>
    <w:rsid w:val="005F70A8"/>
    <w:rsid w:val="0060081A"/>
    <w:rsid w:val="00600B16"/>
    <w:rsid w:val="00604131"/>
    <w:rsid w:val="00605657"/>
    <w:rsid w:val="00610E83"/>
    <w:rsid w:val="00610E99"/>
    <w:rsid w:val="006245CE"/>
    <w:rsid w:val="00625423"/>
    <w:rsid w:val="00632375"/>
    <w:rsid w:val="006330BF"/>
    <w:rsid w:val="00633E20"/>
    <w:rsid w:val="00634F24"/>
    <w:rsid w:val="00646CAB"/>
    <w:rsid w:val="00650041"/>
    <w:rsid w:val="00650D62"/>
    <w:rsid w:val="00651754"/>
    <w:rsid w:val="00654DC0"/>
    <w:rsid w:val="00660D67"/>
    <w:rsid w:val="00664092"/>
    <w:rsid w:val="00664AE0"/>
    <w:rsid w:val="00672E45"/>
    <w:rsid w:val="006747EE"/>
    <w:rsid w:val="00675801"/>
    <w:rsid w:val="006830A2"/>
    <w:rsid w:val="00685906"/>
    <w:rsid w:val="00686F6E"/>
    <w:rsid w:val="00692A09"/>
    <w:rsid w:val="0069345A"/>
    <w:rsid w:val="00696109"/>
    <w:rsid w:val="006A2880"/>
    <w:rsid w:val="006A6675"/>
    <w:rsid w:val="006A7CC4"/>
    <w:rsid w:val="006B1A74"/>
    <w:rsid w:val="006B6845"/>
    <w:rsid w:val="006C0EE0"/>
    <w:rsid w:val="006C46A6"/>
    <w:rsid w:val="006C7126"/>
    <w:rsid w:val="006D1FBE"/>
    <w:rsid w:val="006D5BDE"/>
    <w:rsid w:val="006E037D"/>
    <w:rsid w:val="006E1A43"/>
    <w:rsid w:val="006E31FD"/>
    <w:rsid w:val="006E4AF0"/>
    <w:rsid w:val="006F4DB0"/>
    <w:rsid w:val="006F71FD"/>
    <w:rsid w:val="006F7915"/>
    <w:rsid w:val="007034A0"/>
    <w:rsid w:val="007113F6"/>
    <w:rsid w:val="00714601"/>
    <w:rsid w:val="00717C07"/>
    <w:rsid w:val="0072046D"/>
    <w:rsid w:val="00723C03"/>
    <w:rsid w:val="00724661"/>
    <w:rsid w:val="00724E8C"/>
    <w:rsid w:val="00730149"/>
    <w:rsid w:val="00733A4B"/>
    <w:rsid w:val="007461F8"/>
    <w:rsid w:val="00746735"/>
    <w:rsid w:val="007510DA"/>
    <w:rsid w:val="00751CF7"/>
    <w:rsid w:val="00757FAC"/>
    <w:rsid w:val="007600B1"/>
    <w:rsid w:val="00760392"/>
    <w:rsid w:val="00761405"/>
    <w:rsid w:val="007634FA"/>
    <w:rsid w:val="00765284"/>
    <w:rsid w:val="0077503F"/>
    <w:rsid w:val="00775C09"/>
    <w:rsid w:val="0078308D"/>
    <w:rsid w:val="00785F5A"/>
    <w:rsid w:val="007861AA"/>
    <w:rsid w:val="00786644"/>
    <w:rsid w:val="007903B1"/>
    <w:rsid w:val="007926DD"/>
    <w:rsid w:val="00792A32"/>
    <w:rsid w:val="00793163"/>
    <w:rsid w:val="0079480D"/>
    <w:rsid w:val="007962D2"/>
    <w:rsid w:val="007A5834"/>
    <w:rsid w:val="007A5B7A"/>
    <w:rsid w:val="007B4683"/>
    <w:rsid w:val="007B4A45"/>
    <w:rsid w:val="007B5B7B"/>
    <w:rsid w:val="007B617C"/>
    <w:rsid w:val="007B7F6A"/>
    <w:rsid w:val="007C05C7"/>
    <w:rsid w:val="007C172D"/>
    <w:rsid w:val="007D20B8"/>
    <w:rsid w:val="007D4740"/>
    <w:rsid w:val="007D579E"/>
    <w:rsid w:val="007E557C"/>
    <w:rsid w:val="007E7616"/>
    <w:rsid w:val="007F2AF2"/>
    <w:rsid w:val="007F4A2C"/>
    <w:rsid w:val="007F4B3C"/>
    <w:rsid w:val="007F4E40"/>
    <w:rsid w:val="007F79A5"/>
    <w:rsid w:val="00805915"/>
    <w:rsid w:val="008059E2"/>
    <w:rsid w:val="00817828"/>
    <w:rsid w:val="0082134A"/>
    <w:rsid w:val="00821B18"/>
    <w:rsid w:val="00824D08"/>
    <w:rsid w:val="00825282"/>
    <w:rsid w:val="00832277"/>
    <w:rsid w:val="0083404C"/>
    <w:rsid w:val="0083600E"/>
    <w:rsid w:val="00840553"/>
    <w:rsid w:val="0084113F"/>
    <w:rsid w:val="00842282"/>
    <w:rsid w:val="0084566E"/>
    <w:rsid w:val="0084604B"/>
    <w:rsid w:val="00850FD8"/>
    <w:rsid w:val="008512D4"/>
    <w:rsid w:val="00866F11"/>
    <w:rsid w:val="00875F93"/>
    <w:rsid w:val="00876D66"/>
    <w:rsid w:val="00883272"/>
    <w:rsid w:val="008843A6"/>
    <w:rsid w:val="008843A7"/>
    <w:rsid w:val="00890F0C"/>
    <w:rsid w:val="00891320"/>
    <w:rsid w:val="00891AEF"/>
    <w:rsid w:val="00892A39"/>
    <w:rsid w:val="008936C5"/>
    <w:rsid w:val="00897874"/>
    <w:rsid w:val="008B578D"/>
    <w:rsid w:val="008B7EEB"/>
    <w:rsid w:val="008C4D5E"/>
    <w:rsid w:val="008D004D"/>
    <w:rsid w:val="008E1AFA"/>
    <w:rsid w:val="008E321D"/>
    <w:rsid w:val="008F10F7"/>
    <w:rsid w:val="008F21E0"/>
    <w:rsid w:val="008F22D6"/>
    <w:rsid w:val="008F38E1"/>
    <w:rsid w:val="008F6150"/>
    <w:rsid w:val="008F64CF"/>
    <w:rsid w:val="008F6A03"/>
    <w:rsid w:val="0090699B"/>
    <w:rsid w:val="0091375C"/>
    <w:rsid w:val="00920187"/>
    <w:rsid w:val="00922C8E"/>
    <w:rsid w:val="00924339"/>
    <w:rsid w:val="009256A8"/>
    <w:rsid w:val="00931977"/>
    <w:rsid w:val="00932AEE"/>
    <w:rsid w:val="0093360B"/>
    <w:rsid w:val="00953E7F"/>
    <w:rsid w:val="00955BE1"/>
    <w:rsid w:val="00956947"/>
    <w:rsid w:val="00964834"/>
    <w:rsid w:val="00964C30"/>
    <w:rsid w:val="009657A8"/>
    <w:rsid w:val="00974942"/>
    <w:rsid w:val="00974F5D"/>
    <w:rsid w:val="009825C9"/>
    <w:rsid w:val="00983BD8"/>
    <w:rsid w:val="009A0CAC"/>
    <w:rsid w:val="009A16E5"/>
    <w:rsid w:val="009A209A"/>
    <w:rsid w:val="009A659A"/>
    <w:rsid w:val="009B03B6"/>
    <w:rsid w:val="009B23FD"/>
    <w:rsid w:val="009B38C5"/>
    <w:rsid w:val="009B6147"/>
    <w:rsid w:val="009B7D94"/>
    <w:rsid w:val="009B7E41"/>
    <w:rsid w:val="009C7054"/>
    <w:rsid w:val="009D28D3"/>
    <w:rsid w:val="009D4272"/>
    <w:rsid w:val="009D6D36"/>
    <w:rsid w:val="009E09D6"/>
    <w:rsid w:val="009E57EF"/>
    <w:rsid w:val="009F591F"/>
    <w:rsid w:val="009F71B3"/>
    <w:rsid w:val="00A02659"/>
    <w:rsid w:val="00A04FFB"/>
    <w:rsid w:val="00A20896"/>
    <w:rsid w:val="00A2151B"/>
    <w:rsid w:val="00A21C6E"/>
    <w:rsid w:val="00A23EE9"/>
    <w:rsid w:val="00A267E8"/>
    <w:rsid w:val="00A40219"/>
    <w:rsid w:val="00A45191"/>
    <w:rsid w:val="00A453C0"/>
    <w:rsid w:val="00A45BEB"/>
    <w:rsid w:val="00A46CE0"/>
    <w:rsid w:val="00A47182"/>
    <w:rsid w:val="00A50E6E"/>
    <w:rsid w:val="00A555D9"/>
    <w:rsid w:val="00A6050B"/>
    <w:rsid w:val="00A73017"/>
    <w:rsid w:val="00A74B13"/>
    <w:rsid w:val="00A75CDF"/>
    <w:rsid w:val="00A81621"/>
    <w:rsid w:val="00A86D89"/>
    <w:rsid w:val="00A86F03"/>
    <w:rsid w:val="00A8742A"/>
    <w:rsid w:val="00A92335"/>
    <w:rsid w:val="00A923F1"/>
    <w:rsid w:val="00AB3F47"/>
    <w:rsid w:val="00AB4670"/>
    <w:rsid w:val="00AB540F"/>
    <w:rsid w:val="00AD1FF1"/>
    <w:rsid w:val="00AE30E1"/>
    <w:rsid w:val="00AE3CC9"/>
    <w:rsid w:val="00AE55DF"/>
    <w:rsid w:val="00AE5DDD"/>
    <w:rsid w:val="00AF2B57"/>
    <w:rsid w:val="00AF2B5F"/>
    <w:rsid w:val="00AF51E2"/>
    <w:rsid w:val="00B06038"/>
    <w:rsid w:val="00B12155"/>
    <w:rsid w:val="00B12648"/>
    <w:rsid w:val="00B14219"/>
    <w:rsid w:val="00B24D49"/>
    <w:rsid w:val="00B304AF"/>
    <w:rsid w:val="00B4009B"/>
    <w:rsid w:val="00B41399"/>
    <w:rsid w:val="00B4363A"/>
    <w:rsid w:val="00B47536"/>
    <w:rsid w:val="00B47C86"/>
    <w:rsid w:val="00B518AF"/>
    <w:rsid w:val="00B53B5C"/>
    <w:rsid w:val="00B61E4D"/>
    <w:rsid w:val="00B63363"/>
    <w:rsid w:val="00B7104E"/>
    <w:rsid w:val="00B7334E"/>
    <w:rsid w:val="00B751F9"/>
    <w:rsid w:val="00B758F1"/>
    <w:rsid w:val="00B77345"/>
    <w:rsid w:val="00B872A2"/>
    <w:rsid w:val="00B87BC9"/>
    <w:rsid w:val="00B87D12"/>
    <w:rsid w:val="00B937B6"/>
    <w:rsid w:val="00B94E50"/>
    <w:rsid w:val="00B97130"/>
    <w:rsid w:val="00BA6014"/>
    <w:rsid w:val="00BB0AF5"/>
    <w:rsid w:val="00BB233E"/>
    <w:rsid w:val="00BB2CA2"/>
    <w:rsid w:val="00BB32AA"/>
    <w:rsid w:val="00BB63AE"/>
    <w:rsid w:val="00BC693B"/>
    <w:rsid w:val="00BD2592"/>
    <w:rsid w:val="00BD3CD7"/>
    <w:rsid w:val="00BD7C98"/>
    <w:rsid w:val="00BE0ECD"/>
    <w:rsid w:val="00BE4897"/>
    <w:rsid w:val="00BE6001"/>
    <w:rsid w:val="00BF5C05"/>
    <w:rsid w:val="00BF7E56"/>
    <w:rsid w:val="00C0209B"/>
    <w:rsid w:val="00C141FB"/>
    <w:rsid w:val="00C17204"/>
    <w:rsid w:val="00C24FA6"/>
    <w:rsid w:val="00C268BE"/>
    <w:rsid w:val="00C306F9"/>
    <w:rsid w:val="00C30CEA"/>
    <w:rsid w:val="00C3385C"/>
    <w:rsid w:val="00C3418A"/>
    <w:rsid w:val="00C43CC5"/>
    <w:rsid w:val="00C44858"/>
    <w:rsid w:val="00C45E96"/>
    <w:rsid w:val="00C61218"/>
    <w:rsid w:val="00C6288F"/>
    <w:rsid w:val="00C74A2E"/>
    <w:rsid w:val="00C777A8"/>
    <w:rsid w:val="00C8623A"/>
    <w:rsid w:val="00C90AD8"/>
    <w:rsid w:val="00C91FBC"/>
    <w:rsid w:val="00C92FA0"/>
    <w:rsid w:val="00C9337A"/>
    <w:rsid w:val="00C97133"/>
    <w:rsid w:val="00C97B37"/>
    <w:rsid w:val="00CB0F34"/>
    <w:rsid w:val="00CB1577"/>
    <w:rsid w:val="00CB5618"/>
    <w:rsid w:val="00CB5C2E"/>
    <w:rsid w:val="00CB5DD1"/>
    <w:rsid w:val="00CB6AAA"/>
    <w:rsid w:val="00CB6EB0"/>
    <w:rsid w:val="00CC2D7B"/>
    <w:rsid w:val="00CC6622"/>
    <w:rsid w:val="00CC7502"/>
    <w:rsid w:val="00CD4D59"/>
    <w:rsid w:val="00CD5196"/>
    <w:rsid w:val="00CE3C59"/>
    <w:rsid w:val="00CE59BF"/>
    <w:rsid w:val="00D07161"/>
    <w:rsid w:val="00D200B1"/>
    <w:rsid w:val="00D20474"/>
    <w:rsid w:val="00D22E77"/>
    <w:rsid w:val="00D23FF6"/>
    <w:rsid w:val="00D25F48"/>
    <w:rsid w:val="00D35BFF"/>
    <w:rsid w:val="00D37791"/>
    <w:rsid w:val="00D4305B"/>
    <w:rsid w:val="00D4650E"/>
    <w:rsid w:val="00D4697A"/>
    <w:rsid w:val="00D46A5F"/>
    <w:rsid w:val="00D52176"/>
    <w:rsid w:val="00D54E00"/>
    <w:rsid w:val="00D554CC"/>
    <w:rsid w:val="00D55B21"/>
    <w:rsid w:val="00D609C1"/>
    <w:rsid w:val="00D62EDB"/>
    <w:rsid w:val="00D6506A"/>
    <w:rsid w:val="00D74E67"/>
    <w:rsid w:val="00D759B3"/>
    <w:rsid w:val="00D776F5"/>
    <w:rsid w:val="00D82916"/>
    <w:rsid w:val="00D927E2"/>
    <w:rsid w:val="00D93E95"/>
    <w:rsid w:val="00DB04F8"/>
    <w:rsid w:val="00DC46DF"/>
    <w:rsid w:val="00DC6C49"/>
    <w:rsid w:val="00DD0C50"/>
    <w:rsid w:val="00DD10B0"/>
    <w:rsid w:val="00DD42B8"/>
    <w:rsid w:val="00DE4506"/>
    <w:rsid w:val="00DE499E"/>
    <w:rsid w:val="00DF2549"/>
    <w:rsid w:val="00E04C71"/>
    <w:rsid w:val="00E07751"/>
    <w:rsid w:val="00E07EE1"/>
    <w:rsid w:val="00E13ECC"/>
    <w:rsid w:val="00E23298"/>
    <w:rsid w:val="00E234B0"/>
    <w:rsid w:val="00E30832"/>
    <w:rsid w:val="00E34F9C"/>
    <w:rsid w:val="00E4138E"/>
    <w:rsid w:val="00E45196"/>
    <w:rsid w:val="00E4774F"/>
    <w:rsid w:val="00E52BDC"/>
    <w:rsid w:val="00E53063"/>
    <w:rsid w:val="00E54539"/>
    <w:rsid w:val="00E61A5A"/>
    <w:rsid w:val="00E635E4"/>
    <w:rsid w:val="00E748D9"/>
    <w:rsid w:val="00E76639"/>
    <w:rsid w:val="00E835A6"/>
    <w:rsid w:val="00E934F4"/>
    <w:rsid w:val="00E9791C"/>
    <w:rsid w:val="00EA3C09"/>
    <w:rsid w:val="00EA5A00"/>
    <w:rsid w:val="00EA6373"/>
    <w:rsid w:val="00EB5659"/>
    <w:rsid w:val="00EB6400"/>
    <w:rsid w:val="00EB67DE"/>
    <w:rsid w:val="00EB7C95"/>
    <w:rsid w:val="00EC2466"/>
    <w:rsid w:val="00EC3CF1"/>
    <w:rsid w:val="00EE09A0"/>
    <w:rsid w:val="00EE1AD8"/>
    <w:rsid w:val="00EE3D69"/>
    <w:rsid w:val="00EE59DF"/>
    <w:rsid w:val="00EF6BF5"/>
    <w:rsid w:val="00F11B64"/>
    <w:rsid w:val="00F1255F"/>
    <w:rsid w:val="00F13104"/>
    <w:rsid w:val="00F26CBC"/>
    <w:rsid w:val="00F30172"/>
    <w:rsid w:val="00F33EB1"/>
    <w:rsid w:val="00F37866"/>
    <w:rsid w:val="00F40CF8"/>
    <w:rsid w:val="00F420AC"/>
    <w:rsid w:val="00F5598C"/>
    <w:rsid w:val="00F55B2F"/>
    <w:rsid w:val="00F576A8"/>
    <w:rsid w:val="00F646DA"/>
    <w:rsid w:val="00F67006"/>
    <w:rsid w:val="00F70635"/>
    <w:rsid w:val="00F72EE4"/>
    <w:rsid w:val="00F73E7E"/>
    <w:rsid w:val="00F74124"/>
    <w:rsid w:val="00F74C00"/>
    <w:rsid w:val="00F76122"/>
    <w:rsid w:val="00F86A2B"/>
    <w:rsid w:val="00F90779"/>
    <w:rsid w:val="00F91D9D"/>
    <w:rsid w:val="00F9308F"/>
    <w:rsid w:val="00FA1F43"/>
    <w:rsid w:val="00FA312C"/>
    <w:rsid w:val="00FA6DAD"/>
    <w:rsid w:val="00FA7C06"/>
    <w:rsid w:val="00FB3CFA"/>
    <w:rsid w:val="00FC0E75"/>
    <w:rsid w:val="00FD13BD"/>
    <w:rsid w:val="00FD31B6"/>
    <w:rsid w:val="00FD7418"/>
    <w:rsid w:val="00FD7B32"/>
    <w:rsid w:val="00FF142B"/>
    <w:rsid w:val="00FF515F"/>
    <w:rsid w:val="00FF53E7"/>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3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3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2015-08-05T22:05:00Z</dcterms:created>
  <dcterms:modified xsi:type="dcterms:W3CDTF">2015-08-05T22:05:00Z</dcterms:modified>
</cp:coreProperties>
</file>